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/3/2020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sz w:val="60"/>
          <w:szCs w:val="60"/>
        </w:rPr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5153025" cy="3762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762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gcpl0acrbu5j" w:id="4"/>
      <w:bookmarkEnd w:id="4"/>
      <w:r w:rsidDel="00000000" w:rsidR="00000000" w:rsidRPr="00000000">
        <w:rPr>
          <w:rtl w:val="0"/>
        </w:rPr>
        <w:br w:type="textWrapping"/>
        <w:t xml:space="preserve">Standing 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C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5"/>
      <w:bookmarkEnd w:id="5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200" w:before="200" w:lineRule="auto"/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line="276" w:lineRule="auto"/>
        <w:rPr/>
      </w:pPr>
      <w:bookmarkStart w:colFirst="0" w:colLast="0" w:name="_gyv4i8itv6od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Bryon: Investigate why CIS benchmark tool thinks edgex-redis is running as root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Lenny: create issues for the bootstrap scripts to run as non-root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Related: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email thread</w:t>
        </w:r>
      </w:hyperlink>
      <w:r w:rsidDel="00000000" w:rsidR="00000000" w:rsidRPr="00000000">
        <w:rPr>
          <w:rtl w:val="0"/>
        </w:rPr>
        <w:t xml:space="preserve"> and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CIS scan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Colin: Edgex-device-virtual should mount a volume and not have a R/W filesystem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Colin: Find a way to ignore </w:t>
      </w:r>
      <w:r w:rsidDel="00000000" w:rsidR="00000000" w:rsidRPr="00000000">
        <w:rPr>
          <w:rtl w:val="0"/>
        </w:rPr>
        <w:t xml:space="preserve">all vault warnings in the CIS scan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Colin: Find a way to ignore the edgex-sys-mgmt-agent in the CIS 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Lenny: Create issue related to proxy-setup override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Securing consul notes: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1: is backwards compatible and not a breaking change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2: is a non backwards compatible breaking change (if running in secure mode / feature flagged)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3: is not a backwards breaking change with phase 2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Lenny: If we feature flag phase 2 and it’s incomplete that’s OK no need to push the release date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Re-evaluate at the end of April if we can meet / meet with a different release date or skip implementation of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Securing Consul Phase 2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Next security wg meeting: </w:t>
      </w:r>
      <w:hyperlink r:id="rId15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https://lists.edgexfoundry.org/g/EdgeX-TSC-Security/message/352#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Colin: get the docker security scan ran again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Colin: add a review of the security scan to the weekly security group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trike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.snyk.io/org/edgex-jenkins/projects" TargetMode="External"/><Relationship Id="rId10" Type="http://schemas.openxmlformats.org/officeDocument/2006/relationships/hyperlink" Target="https://jenkins.edgexfoundry.org/blue/organizations/jenkins/edgexfoundry%2Fcd-management/detail/docker-cis-benchmark/3/pipeline/31/" TargetMode="External"/><Relationship Id="rId13" Type="http://schemas.openxmlformats.org/officeDocument/2006/relationships/hyperlink" Target="https://jenkins.edgexfoundry.org/blue/organizations/jenkins/edgexfoundry%2Fcd-management/detail/docker-cis-benchmark/3/pipeline/31/" TargetMode="External"/><Relationship Id="rId12" Type="http://schemas.openxmlformats.org/officeDocument/2006/relationships/hyperlink" Target="https://lists.edgexfoundry.org/g/EdgeX-TSC-Security/topic/80750077#35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orgs/edgexfoundry/projects/28" TargetMode="External"/><Relationship Id="rId15" Type="http://schemas.openxmlformats.org/officeDocument/2006/relationships/hyperlink" Target="https://lists.edgexfoundry.org/g/EdgeX-TSC-Security/message/352#" TargetMode="External"/><Relationship Id="rId14" Type="http://schemas.openxmlformats.org/officeDocument/2006/relationships/hyperlink" Target="https://github.com/edgexfoundry/edgex-docs/blob/master/docs_src/design/adr/security/0017-consul-security.md#phase-2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