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3AAE6" w14:textId="77777777" w:rsidR="003C080B" w:rsidRPr="003732E5" w:rsidRDefault="005D6A06" w:rsidP="007043B1">
      <w:pPr>
        <w:pStyle w:val="Heading1"/>
        <w:rPr>
          <w:sz w:val="56"/>
          <w:szCs w:val="56"/>
        </w:rPr>
      </w:pPr>
      <w:r>
        <w:rPr>
          <w:sz w:val="56"/>
          <w:szCs w:val="56"/>
        </w:rPr>
        <w:t xml:space="preserve">EdgeX </w:t>
      </w:r>
      <w:r w:rsidR="003C080B" w:rsidRPr="003732E5">
        <w:rPr>
          <w:sz w:val="56"/>
          <w:szCs w:val="56"/>
        </w:rPr>
        <w:t xml:space="preserve">Security WG Meeting, </w:t>
      </w:r>
      <w:r w:rsidR="00085641">
        <w:rPr>
          <w:sz w:val="56"/>
          <w:szCs w:val="56"/>
        </w:rPr>
        <w:t>1</w:t>
      </w:r>
      <w:r w:rsidR="000A4A97">
        <w:rPr>
          <w:sz w:val="56"/>
          <w:szCs w:val="56"/>
        </w:rPr>
        <w:t>1</w:t>
      </w:r>
      <w:r w:rsidR="003C080B" w:rsidRPr="003732E5">
        <w:rPr>
          <w:sz w:val="56"/>
          <w:szCs w:val="56"/>
        </w:rPr>
        <w:t>/</w:t>
      </w:r>
      <w:r w:rsidR="000A4A97">
        <w:rPr>
          <w:sz w:val="56"/>
          <w:szCs w:val="56"/>
        </w:rPr>
        <w:t>1</w:t>
      </w:r>
      <w:r w:rsidR="001A65CE">
        <w:rPr>
          <w:sz w:val="56"/>
          <w:szCs w:val="56"/>
        </w:rPr>
        <w:t>3</w:t>
      </w:r>
      <w:r w:rsidR="0072403B">
        <w:rPr>
          <w:sz w:val="56"/>
          <w:szCs w:val="56"/>
        </w:rPr>
        <w:t>/19</w:t>
      </w:r>
    </w:p>
    <w:p w14:paraId="2DA0387C" w14:textId="77777777" w:rsidR="00F73EF0" w:rsidRDefault="00F73EF0" w:rsidP="003C080B">
      <w:pPr>
        <w:autoSpaceDE w:val="0"/>
        <w:autoSpaceDN w:val="0"/>
        <w:adjustRightInd w:val="0"/>
        <w:spacing w:after="0" w:line="240" w:lineRule="auto"/>
        <w:rPr>
          <w:rFonts w:ascii="Calibri" w:hAnsi="Calibri" w:cs="Calibri"/>
          <w:color w:val="000000"/>
        </w:rPr>
      </w:pPr>
    </w:p>
    <w:p w14:paraId="76A3BB7E" w14:textId="77777777" w:rsidR="00F5216F" w:rsidRDefault="003C080B" w:rsidP="006F77A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Attendees: </w:t>
      </w:r>
      <w:r w:rsidR="00B26B77">
        <w:rPr>
          <w:rFonts w:ascii="Calibri" w:hAnsi="Calibri" w:cs="Calibri"/>
          <w:color w:val="000000"/>
        </w:rPr>
        <w:t xml:space="preserve"> </w:t>
      </w:r>
      <w:r w:rsidR="00FD19BD">
        <w:rPr>
          <w:rFonts w:ascii="Calibri" w:hAnsi="Calibri" w:cs="Calibri"/>
          <w:color w:val="000000"/>
        </w:rPr>
        <w:t xml:space="preserve"> </w:t>
      </w:r>
      <w:r w:rsidR="006F77AB">
        <w:rPr>
          <w:rFonts w:ascii="Calibri" w:hAnsi="Calibri" w:cs="Calibri"/>
          <w:color w:val="000000"/>
        </w:rPr>
        <w:t>Tingyu, Anthony</w:t>
      </w:r>
      <w:r w:rsidR="0085782A">
        <w:rPr>
          <w:rFonts w:ascii="Calibri" w:hAnsi="Calibri" w:cs="Calibri"/>
          <w:color w:val="000000"/>
        </w:rPr>
        <w:t>, Jason, Michael</w:t>
      </w:r>
      <w:r w:rsidR="006F77AB">
        <w:rPr>
          <w:rFonts w:ascii="Calibri" w:hAnsi="Calibri" w:cs="Calibri"/>
          <w:color w:val="000000"/>
        </w:rPr>
        <w:t xml:space="preserve"> (DELL),</w:t>
      </w:r>
      <w:r w:rsidR="007D2C54">
        <w:rPr>
          <w:rFonts w:ascii="Calibri" w:hAnsi="Calibri" w:cs="Calibri"/>
          <w:color w:val="000000"/>
        </w:rPr>
        <w:t xml:space="preserve"> </w:t>
      </w:r>
      <w:r w:rsidR="005474F2">
        <w:rPr>
          <w:rFonts w:ascii="Calibri" w:hAnsi="Calibri" w:cs="Calibri"/>
          <w:color w:val="000000"/>
        </w:rPr>
        <w:t xml:space="preserve">Mike, </w:t>
      </w:r>
      <w:r w:rsidR="007D2C54">
        <w:rPr>
          <w:rFonts w:ascii="Calibri" w:hAnsi="Calibri" w:cs="Calibri"/>
          <w:color w:val="000000"/>
        </w:rPr>
        <w:t xml:space="preserve">Lisa, </w:t>
      </w:r>
      <w:r w:rsidR="006F77AB">
        <w:rPr>
          <w:rFonts w:ascii="Calibri" w:hAnsi="Calibri" w:cs="Calibri"/>
          <w:color w:val="000000"/>
        </w:rPr>
        <w:t>Jim Wang, Diana, Bryon, Lenny, Beau</w:t>
      </w:r>
      <w:r w:rsidR="00F5216F">
        <w:rPr>
          <w:rFonts w:ascii="Calibri" w:hAnsi="Calibri" w:cs="Calibri"/>
          <w:color w:val="000000"/>
        </w:rPr>
        <w:t>, Eno</w:t>
      </w:r>
      <w:r w:rsidR="006F77AB">
        <w:rPr>
          <w:rFonts w:ascii="Calibri" w:hAnsi="Calibri" w:cs="Calibri"/>
          <w:color w:val="000000"/>
        </w:rPr>
        <w:t xml:space="preserve"> (Intel), Ian Johnson, Tony (Canonical), Malini (VMWare), </w:t>
      </w:r>
      <w:r w:rsidR="00292EA3">
        <w:rPr>
          <w:rFonts w:ascii="Calibri" w:hAnsi="Calibri" w:cs="Calibri"/>
          <w:color w:val="000000"/>
        </w:rPr>
        <w:t>Jim White (</w:t>
      </w:r>
      <w:proofErr w:type="spellStart"/>
      <w:r w:rsidR="006F77AB">
        <w:rPr>
          <w:rFonts w:ascii="Calibri" w:hAnsi="Calibri" w:cs="Calibri"/>
          <w:color w:val="000000"/>
        </w:rPr>
        <w:t>IoTech</w:t>
      </w:r>
      <w:proofErr w:type="spellEnd"/>
      <w:r w:rsidR="006F77AB">
        <w:rPr>
          <w:rFonts w:ascii="Calibri" w:hAnsi="Calibri" w:cs="Calibri"/>
          <w:color w:val="000000"/>
        </w:rPr>
        <w:t>)</w:t>
      </w:r>
    </w:p>
    <w:p w14:paraId="025CD7CC" w14:textId="77777777" w:rsidR="009C0EE0" w:rsidRDefault="009C0EE0" w:rsidP="003C080B">
      <w:pPr>
        <w:autoSpaceDE w:val="0"/>
        <w:autoSpaceDN w:val="0"/>
        <w:adjustRightInd w:val="0"/>
        <w:spacing w:after="0" w:line="240" w:lineRule="auto"/>
        <w:rPr>
          <w:rFonts w:ascii="Calibri" w:hAnsi="Calibri" w:cs="Calibri"/>
          <w:color w:val="000000"/>
        </w:rPr>
      </w:pPr>
    </w:p>
    <w:p w14:paraId="3ECF6CE0" w14:textId="77777777" w:rsidR="003C080B" w:rsidRDefault="003C080B" w:rsidP="003C080B">
      <w:pPr>
        <w:autoSpaceDE w:val="0"/>
        <w:autoSpaceDN w:val="0"/>
        <w:adjustRightInd w:val="0"/>
        <w:spacing w:after="0" w:line="240" w:lineRule="auto"/>
        <w:rPr>
          <w:rFonts w:ascii="Calibri" w:hAnsi="Calibri" w:cs="Calibri"/>
          <w:color w:val="000000"/>
        </w:rPr>
      </w:pPr>
      <w:r>
        <w:rPr>
          <w:rFonts w:ascii="Calibri" w:hAnsi="Calibri" w:cs="Calibri"/>
          <w:color w:val="000000"/>
        </w:rPr>
        <w:t>Others may have joined after the meeting</w:t>
      </w:r>
    </w:p>
    <w:p w14:paraId="369096F5" w14:textId="77777777" w:rsidR="00B26B77" w:rsidRDefault="00B26B77" w:rsidP="003C080B">
      <w:pPr>
        <w:autoSpaceDE w:val="0"/>
        <w:autoSpaceDN w:val="0"/>
        <w:adjustRightInd w:val="0"/>
        <w:spacing w:after="0" w:line="240" w:lineRule="auto"/>
        <w:rPr>
          <w:rFonts w:ascii="Calibri-Light" w:hAnsi="Calibri-Light" w:cs="Calibri-Light"/>
          <w:color w:val="2F5497"/>
          <w:sz w:val="26"/>
          <w:szCs w:val="26"/>
        </w:rPr>
      </w:pPr>
    </w:p>
    <w:p w14:paraId="63FC0DB8" w14:textId="77777777" w:rsidR="003C080B" w:rsidRDefault="003C080B" w:rsidP="003C080B">
      <w:pPr>
        <w:autoSpaceDE w:val="0"/>
        <w:autoSpaceDN w:val="0"/>
        <w:adjustRightInd w:val="0"/>
        <w:spacing w:after="0" w:line="240" w:lineRule="auto"/>
        <w:rPr>
          <w:rFonts w:ascii="Calibri-Light" w:hAnsi="Calibri-Light" w:cs="Calibri-Light"/>
          <w:color w:val="2F5497"/>
          <w:sz w:val="26"/>
          <w:szCs w:val="26"/>
        </w:rPr>
      </w:pPr>
      <w:r>
        <w:rPr>
          <w:rFonts w:ascii="Calibri-Light" w:hAnsi="Calibri-Light" w:cs="Calibri-Light"/>
          <w:color w:val="2F5497"/>
          <w:sz w:val="26"/>
          <w:szCs w:val="26"/>
        </w:rPr>
        <w:t>Agenda</w:t>
      </w:r>
    </w:p>
    <w:p w14:paraId="57A72814" w14:textId="77777777" w:rsidR="00EA0145" w:rsidRDefault="00EA0145" w:rsidP="003C080B">
      <w:pPr>
        <w:autoSpaceDE w:val="0"/>
        <w:autoSpaceDN w:val="0"/>
        <w:adjustRightInd w:val="0"/>
        <w:spacing w:after="0" w:line="240" w:lineRule="auto"/>
        <w:rPr>
          <w:rFonts w:ascii="Calibri-Light" w:hAnsi="Calibri-Light" w:cs="Calibri-Light"/>
          <w:color w:val="2F5497"/>
          <w:sz w:val="26"/>
          <w:szCs w:val="26"/>
        </w:rPr>
      </w:pPr>
      <w:r>
        <w:rPr>
          <w:rFonts w:ascii="Calibri-Light" w:hAnsi="Calibri-Light" w:cs="Calibri-Light"/>
          <w:color w:val="2F5497"/>
          <w:sz w:val="26"/>
          <w:szCs w:val="26"/>
        </w:rPr>
        <w:tab/>
      </w:r>
    </w:p>
    <w:p w14:paraId="42B9781C" w14:textId="77777777" w:rsidR="00431D3D" w:rsidRDefault="005F40D3" w:rsidP="00813297">
      <w:pPr>
        <w:pStyle w:val="ListParagraph"/>
        <w:numPr>
          <w:ilvl w:val="0"/>
          <w:numId w:val="5"/>
        </w:numPr>
        <w:autoSpaceDE w:val="0"/>
        <w:autoSpaceDN w:val="0"/>
        <w:adjustRightInd w:val="0"/>
        <w:spacing w:after="0" w:line="240" w:lineRule="auto"/>
        <w:ind w:left="360"/>
        <w:rPr>
          <w:rFonts w:ascii="Calibri-Light" w:hAnsi="Calibri-Light" w:cs="Calibri-Light"/>
          <w:color w:val="2F5497"/>
          <w:sz w:val="26"/>
          <w:szCs w:val="26"/>
        </w:rPr>
      </w:pPr>
      <w:r w:rsidRPr="00CF5265">
        <w:rPr>
          <w:rFonts w:ascii="Calibri-Light" w:hAnsi="Calibri-Light" w:cs="Calibri-Light"/>
          <w:color w:val="2F5497"/>
          <w:sz w:val="26"/>
          <w:szCs w:val="26"/>
        </w:rPr>
        <w:t>Fuji work</w:t>
      </w:r>
      <w:r w:rsidR="00EA0145" w:rsidRPr="00CF5265">
        <w:rPr>
          <w:rFonts w:ascii="Calibri-Light" w:hAnsi="Calibri-Light" w:cs="Calibri-Light"/>
          <w:color w:val="2F5497"/>
          <w:sz w:val="26"/>
          <w:szCs w:val="26"/>
        </w:rPr>
        <w:t xml:space="preserve"> </w:t>
      </w:r>
      <w:r w:rsidR="00C23991">
        <w:rPr>
          <w:rFonts w:ascii="Calibri-Light" w:hAnsi="Calibri-Light" w:cs="Calibri-Light"/>
          <w:color w:val="2F5497"/>
          <w:sz w:val="26"/>
          <w:szCs w:val="26"/>
        </w:rPr>
        <w:t>carried</w:t>
      </w:r>
      <w:r w:rsidR="00EA7672">
        <w:rPr>
          <w:rFonts w:ascii="Calibri-Light" w:hAnsi="Calibri-Light" w:cs="Calibri-Light"/>
          <w:color w:val="2F5497"/>
          <w:sz w:val="26"/>
          <w:szCs w:val="26"/>
        </w:rPr>
        <w:t xml:space="preserve"> </w:t>
      </w:r>
      <w:r w:rsidR="00D945F7">
        <w:rPr>
          <w:rFonts w:ascii="Calibri-Light" w:hAnsi="Calibri-Light" w:cs="Calibri-Light"/>
          <w:color w:val="2F5497"/>
          <w:sz w:val="26"/>
          <w:szCs w:val="26"/>
        </w:rPr>
        <w:t>in</w:t>
      </w:r>
      <w:r w:rsidR="00EA7672">
        <w:rPr>
          <w:rFonts w:ascii="Calibri-Light" w:hAnsi="Calibri-Light" w:cs="Calibri-Light"/>
          <w:color w:val="2F5497"/>
          <w:sz w:val="26"/>
          <w:szCs w:val="26"/>
        </w:rPr>
        <w:t>to master</w:t>
      </w:r>
    </w:p>
    <w:p w14:paraId="604192C7" w14:textId="77777777" w:rsidR="004461B8" w:rsidRDefault="004461B8" w:rsidP="00813297">
      <w:pPr>
        <w:pStyle w:val="ListParagraph"/>
        <w:numPr>
          <w:ilvl w:val="0"/>
          <w:numId w:val="5"/>
        </w:numPr>
        <w:autoSpaceDE w:val="0"/>
        <w:autoSpaceDN w:val="0"/>
        <w:adjustRightInd w:val="0"/>
        <w:spacing w:after="0" w:line="240" w:lineRule="auto"/>
        <w:ind w:left="360"/>
        <w:rPr>
          <w:rFonts w:ascii="Calibri-Light" w:hAnsi="Calibri-Light" w:cs="Calibri-Light"/>
          <w:color w:val="2F5497"/>
          <w:sz w:val="26"/>
          <w:szCs w:val="26"/>
        </w:rPr>
      </w:pPr>
      <w:r>
        <w:rPr>
          <w:rFonts w:ascii="Calibri-Light" w:hAnsi="Calibri-Light" w:cs="Calibri-Light"/>
          <w:color w:val="2F5497"/>
          <w:sz w:val="26"/>
          <w:szCs w:val="26"/>
        </w:rPr>
        <w:t>Geneva release items</w:t>
      </w:r>
    </w:p>
    <w:p w14:paraId="4EA8B682" w14:textId="77777777" w:rsidR="00433D0E" w:rsidRPr="003D525D" w:rsidRDefault="00EC0D3E" w:rsidP="00162BD2">
      <w:pPr>
        <w:pStyle w:val="ListParagraph"/>
        <w:numPr>
          <w:ilvl w:val="0"/>
          <w:numId w:val="5"/>
        </w:numPr>
        <w:autoSpaceDE w:val="0"/>
        <w:autoSpaceDN w:val="0"/>
        <w:adjustRightInd w:val="0"/>
        <w:spacing w:after="0" w:line="240" w:lineRule="auto"/>
        <w:ind w:left="360"/>
        <w:rPr>
          <w:rFonts w:ascii="Calibri-Light" w:hAnsi="Calibri-Light" w:cs="Calibri-Light"/>
          <w:color w:val="2F5497"/>
          <w:sz w:val="26"/>
          <w:szCs w:val="26"/>
        </w:rPr>
      </w:pPr>
      <w:r w:rsidRPr="003D525D">
        <w:rPr>
          <w:rFonts w:ascii="Calibri-Light" w:hAnsi="Calibri-Light" w:cs="Calibri-Light"/>
          <w:color w:val="2F5497"/>
          <w:sz w:val="26"/>
          <w:szCs w:val="26"/>
        </w:rPr>
        <w:t>ARM support</w:t>
      </w:r>
      <w:r w:rsidR="00720EA6" w:rsidRPr="003D525D">
        <w:rPr>
          <w:rFonts w:ascii="Calibri-Light" w:hAnsi="Calibri-Light" w:cs="Calibri-Light"/>
          <w:color w:val="2F5497"/>
          <w:sz w:val="26"/>
          <w:szCs w:val="26"/>
        </w:rPr>
        <w:t xml:space="preserve"> issue</w:t>
      </w:r>
    </w:p>
    <w:p w14:paraId="396E6761" w14:textId="77777777" w:rsidR="003C080B" w:rsidRDefault="00FF0A00" w:rsidP="000802C7">
      <w:pPr>
        <w:pStyle w:val="Heading1"/>
      </w:pPr>
      <w:r>
        <w:t>Fuji</w:t>
      </w:r>
      <w:r w:rsidR="00447824">
        <w:t xml:space="preserve"> </w:t>
      </w:r>
      <w:r w:rsidR="00FA3E6B">
        <w:t>works</w:t>
      </w:r>
      <w:r w:rsidR="004461B8">
        <w:t xml:space="preserve"> that need to be carried into master</w:t>
      </w:r>
    </w:p>
    <w:p w14:paraId="5B80B905" w14:textId="77777777" w:rsidR="006A0A1C" w:rsidRDefault="006A0A1C" w:rsidP="00D35968">
      <w:pPr>
        <w:autoSpaceDE w:val="0"/>
        <w:autoSpaceDN w:val="0"/>
        <w:adjustRightInd w:val="0"/>
        <w:spacing w:after="0" w:line="240" w:lineRule="auto"/>
        <w:rPr>
          <w:rFonts w:ascii="Calibri" w:hAnsi="Calibri" w:cs="Calibri"/>
          <w:color w:val="000000"/>
        </w:rPr>
      </w:pPr>
    </w:p>
    <w:p w14:paraId="7446EB46" w14:textId="77777777" w:rsidR="00D35968" w:rsidRDefault="00D35968" w:rsidP="00D35968">
      <w:pPr>
        <w:autoSpaceDE w:val="0"/>
        <w:autoSpaceDN w:val="0"/>
        <w:adjustRightInd w:val="0"/>
        <w:spacing w:after="0" w:line="240" w:lineRule="auto"/>
        <w:rPr>
          <w:rFonts w:ascii="Calibri" w:hAnsi="Calibri" w:cs="Calibri"/>
          <w:color w:val="000000"/>
        </w:rPr>
      </w:pPr>
      <w:r>
        <w:rPr>
          <w:rFonts w:ascii="Calibri" w:hAnsi="Calibri" w:cs="Calibri"/>
          <w:color w:val="000000"/>
        </w:rPr>
        <w:tab/>
        <w:t xml:space="preserve">Under </w:t>
      </w:r>
      <w:r w:rsidR="00724F6B">
        <w:rPr>
          <w:rFonts w:ascii="Calibri" w:hAnsi="Calibri" w:cs="Calibri"/>
          <w:color w:val="000000"/>
        </w:rPr>
        <w:t>EdgeX</w:t>
      </w:r>
      <w:r>
        <w:rPr>
          <w:rFonts w:ascii="Calibri" w:hAnsi="Calibri" w:cs="Calibri"/>
          <w:color w:val="000000"/>
        </w:rPr>
        <w:t>-go:</w:t>
      </w:r>
      <w:r>
        <w:rPr>
          <w:rFonts w:ascii="Calibri" w:hAnsi="Calibri" w:cs="Calibri"/>
          <w:color w:val="000000"/>
        </w:rPr>
        <w:tab/>
      </w:r>
      <w:r w:rsidR="00C256DC">
        <w:rPr>
          <w:rFonts w:ascii="Calibri" w:hAnsi="Calibri" w:cs="Calibri"/>
          <w:color w:val="000000"/>
        </w:rPr>
        <w:br/>
      </w:r>
    </w:p>
    <w:p w14:paraId="5FBCE34D" w14:textId="77777777" w:rsidR="00D35968" w:rsidRPr="00D35968" w:rsidRDefault="00D35968" w:rsidP="00D35968">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w:t>
      </w:r>
      <w:r w:rsidR="004B7C67">
        <w:rPr>
          <w:rFonts w:ascii="Calibri" w:hAnsi="Calibri" w:cs="Calibri"/>
          <w:color w:val="000000"/>
        </w:rPr>
        <w:t xml:space="preserve"> </w:t>
      </w:r>
      <w:r>
        <w:rPr>
          <w:rFonts w:ascii="Calibri" w:hAnsi="Calibri" w:cs="Calibri"/>
          <w:color w:val="000000"/>
        </w:rPr>
        <w:t>PR-2090: user-friendly return message if cert already exists in proxy</w:t>
      </w:r>
    </w:p>
    <w:p w14:paraId="6C68D903" w14:textId="77777777" w:rsidR="00C95551" w:rsidRDefault="00C95551" w:rsidP="00E77CD2">
      <w:pPr>
        <w:pStyle w:val="ListParagraph"/>
        <w:autoSpaceDE w:val="0"/>
        <w:autoSpaceDN w:val="0"/>
        <w:adjustRightInd w:val="0"/>
        <w:spacing w:after="0" w:line="240" w:lineRule="auto"/>
        <w:rPr>
          <w:rFonts w:ascii="Calibri" w:hAnsi="Calibri" w:cs="Calibri"/>
          <w:color w:val="000000"/>
        </w:rPr>
      </w:pPr>
      <w:r>
        <w:rPr>
          <w:rFonts w:ascii="Calibri" w:hAnsi="Calibri" w:cs="Calibri"/>
          <w:color w:val="000000"/>
        </w:rPr>
        <w:t>#</w:t>
      </w:r>
      <w:r w:rsidR="004B7C67">
        <w:rPr>
          <w:rFonts w:ascii="Calibri" w:hAnsi="Calibri" w:cs="Calibri"/>
          <w:color w:val="000000"/>
        </w:rPr>
        <w:t xml:space="preserve"> </w:t>
      </w:r>
      <w:r>
        <w:rPr>
          <w:rFonts w:ascii="Calibri" w:hAnsi="Calibri" w:cs="Calibri"/>
          <w:color w:val="000000"/>
        </w:rPr>
        <w:t>PR-2075</w:t>
      </w:r>
      <w:r w:rsidR="00D35968">
        <w:rPr>
          <w:rFonts w:ascii="Calibri" w:hAnsi="Calibri" w:cs="Calibri"/>
          <w:color w:val="000000"/>
        </w:rPr>
        <w:t>: use alpine instead of scratch to get curl</w:t>
      </w:r>
    </w:p>
    <w:p w14:paraId="0D5A3257" w14:textId="77777777" w:rsidR="00D35968" w:rsidRDefault="00D35968" w:rsidP="00E77CD2">
      <w:pPr>
        <w:pStyle w:val="ListParagraph"/>
        <w:autoSpaceDE w:val="0"/>
        <w:autoSpaceDN w:val="0"/>
        <w:adjustRightInd w:val="0"/>
        <w:spacing w:after="0" w:line="240" w:lineRule="auto"/>
        <w:rPr>
          <w:rFonts w:ascii="Calibri" w:hAnsi="Calibri" w:cs="Calibri"/>
          <w:color w:val="000000"/>
        </w:rPr>
      </w:pPr>
      <w:r>
        <w:rPr>
          <w:rFonts w:ascii="Calibri" w:hAnsi="Calibri" w:cs="Calibri"/>
          <w:color w:val="000000"/>
        </w:rPr>
        <w:t>#</w:t>
      </w:r>
      <w:r w:rsidR="004B7C67">
        <w:rPr>
          <w:rFonts w:ascii="Calibri" w:hAnsi="Calibri" w:cs="Calibri"/>
          <w:color w:val="000000"/>
        </w:rPr>
        <w:t xml:space="preserve"> </w:t>
      </w:r>
      <w:r>
        <w:rPr>
          <w:rFonts w:ascii="Calibri" w:hAnsi="Calibri" w:cs="Calibri"/>
          <w:color w:val="000000"/>
        </w:rPr>
        <w:t xml:space="preserve">PR-2052: change of </w:t>
      </w:r>
      <w:proofErr w:type="spellStart"/>
      <w:proofErr w:type="gramStart"/>
      <w:r>
        <w:rPr>
          <w:rFonts w:ascii="Calibri" w:hAnsi="Calibri" w:cs="Calibri"/>
          <w:color w:val="000000"/>
        </w:rPr>
        <w:t>configuration.toml</w:t>
      </w:r>
      <w:proofErr w:type="spellEnd"/>
      <w:proofErr w:type="gramEnd"/>
      <w:r>
        <w:rPr>
          <w:rFonts w:ascii="Calibri" w:hAnsi="Calibri" w:cs="Calibri"/>
          <w:color w:val="000000"/>
        </w:rPr>
        <w:t xml:space="preserve"> – set default security key value</w:t>
      </w:r>
    </w:p>
    <w:p w14:paraId="5849FCF6" w14:textId="77777777" w:rsidR="00D35968" w:rsidRDefault="00D35968" w:rsidP="00E77CD2">
      <w:pPr>
        <w:pStyle w:val="ListParagraph"/>
        <w:autoSpaceDE w:val="0"/>
        <w:autoSpaceDN w:val="0"/>
        <w:adjustRightInd w:val="0"/>
        <w:spacing w:after="0" w:line="240" w:lineRule="auto"/>
        <w:rPr>
          <w:rFonts w:ascii="Calibri" w:hAnsi="Calibri" w:cs="Calibri"/>
          <w:color w:val="000000"/>
        </w:rPr>
      </w:pPr>
    </w:p>
    <w:p w14:paraId="297A3C8A" w14:textId="3985F620" w:rsidR="008D0FC8" w:rsidRDefault="005F0BB3" w:rsidP="00E77CD2">
      <w:pPr>
        <w:pStyle w:val="ListParagraph"/>
        <w:autoSpaceDE w:val="0"/>
        <w:autoSpaceDN w:val="0"/>
        <w:adjustRightInd w:val="0"/>
        <w:spacing w:after="0" w:line="240" w:lineRule="auto"/>
        <w:rPr>
          <w:rFonts w:ascii="Calibri" w:hAnsi="Calibri" w:cs="Calibri"/>
          <w:color w:val="000000"/>
        </w:rPr>
      </w:pPr>
      <w:r>
        <w:rPr>
          <w:rFonts w:ascii="Calibri" w:hAnsi="Calibri" w:cs="Calibri"/>
          <w:color w:val="000000"/>
        </w:rPr>
        <w:t>Trevor noticed 5 others, 2 snap related, and 3 service related.</w:t>
      </w:r>
    </w:p>
    <w:p w14:paraId="63400BB4" w14:textId="2058A068" w:rsidR="005F0BB3" w:rsidRDefault="005F0BB3" w:rsidP="005F0BB3">
      <w:pPr>
        <w:pStyle w:val="ListParagraph"/>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Suggests pinging Ian, to merge over all snaps related to master.</w:t>
      </w:r>
    </w:p>
    <w:p w14:paraId="030E80F0" w14:textId="77777777" w:rsidR="005F0BB3" w:rsidRDefault="005F0BB3" w:rsidP="00E77CD2">
      <w:pPr>
        <w:pStyle w:val="ListParagraph"/>
        <w:autoSpaceDE w:val="0"/>
        <w:autoSpaceDN w:val="0"/>
        <w:adjustRightInd w:val="0"/>
        <w:spacing w:after="0" w:line="240" w:lineRule="auto"/>
        <w:rPr>
          <w:rFonts w:ascii="Calibri" w:hAnsi="Calibri" w:cs="Calibri"/>
          <w:color w:val="000000"/>
        </w:rPr>
      </w:pPr>
    </w:p>
    <w:p w14:paraId="479287E0" w14:textId="77777777" w:rsidR="005F0BB3" w:rsidRDefault="005F0BB3" w:rsidP="00E77CD2">
      <w:pPr>
        <w:pStyle w:val="ListParagraph"/>
        <w:autoSpaceDE w:val="0"/>
        <w:autoSpaceDN w:val="0"/>
        <w:adjustRightInd w:val="0"/>
        <w:spacing w:after="0" w:line="240" w:lineRule="auto"/>
        <w:rPr>
          <w:rFonts w:ascii="Calibri" w:hAnsi="Calibri" w:cs="Calibri"/>
          <w:color w:val="000000"/>
        </w:rPr>
      </w:pPr>
    </w:p>
    <w:p w14:paraId="5171456F" w14:textId="77777777" w:rsidR="008D0FC8" w:rsidRDefault="008D0FC8" w:rsidP="00E77CD2">
      <w:pPr>
        <w:pStyle w:val="ListParagraph"/>
        <w:autoSpaceDE w:val="0"/>
        <w:autoSpaceDN w:val="0"/>
        <w:adjustRightInd w:val="0"/>
        <w:spacing w:after="0" w:line="240" w:lineRule="auto"/>
        <w:rPr>
          <w:rFonts w:ascii="Calibri" w:hAnsi="Calibri" w:cs="Calibri"/>
          <w:color w:val="000000"/>
        </w:rPr>
      </w:pPr>
      <w:r>
        <w:rPr>
          <w:rFonts w:ascii="Calibri" w:hAnsi="Calibri" w:cs="Calibri"/>
          <w:color w:val="000000"/>
        </w:rPr>
        <w:t>Under developer-script:</w:t>
      </w:r>
    </w:p>
    <w:p w14:paraId="0181A239" w14:textId="5E7531C8" w:rsidR="005A62DC" w:rsidRDefault="005A62DC" w:rsidP="00E77CD2">
      <w:pPr>
        <w:pStyle w:val="ListParagraph"/>
        <w:autoSpaceDE w:val="0"/>
        <w:autoSpaceDN w:val="0"/>
        <w:adjustRightInd w:val="0"/>
        <w:spacing w:after="0" w:line="240" w:lineRule="auto"/>
        <w:rPr>
          <w:rFonts w:ascii="Calibri" w:hAnsi="Calibri" w:cs="Calibri"/>
          <w:color w:val="000000"/>
        </w:rPr>
      </w:pPr>
      <w:r>
        <w:rPr>
          <w:rFonts w:ascii="Calibri" w:hAnsi="Calibri" w:cs="Calibri"/>
          <w:color w:val="000000"/>
        </w:rPr>
        <w:t>All the changes are in master the single branch</w:t>
      </w:r>
    </w:p>
    <w:p w14:paraId="5103A125" w14:textId="56375590" w:rsidR="005F0BB3" w:rsidRDefault="005F0BB3" w:rsidP="00E77CD2">
      <w:pPr>
        <w:pStyle w:val="ListParagraph"/>
        <w:autoSpaceDE w:val="0"/>
        <w:autoSpaceDN w:val="0"/>
        <w:adjustRightInd w:val="0"/>
        <w:spacing w:after="0" w:line="240" w:lineRule="auto"/>
        <w:rPr>
          <w:rFonts w:ascii="Calibri" w:hAnsi="Calibri" w:cs="Calibri"/>
          <w:color w:val="000000"/>
        </w:rPr>
      </w:pPr>
      <w:r>
        <w:rPr>
          <w:rFonts w:ascii="Calibri" w:hAnsi="Calibri" w:cs="Calibri"/>
          <w:color w:val="000000"/>
        </w:rPr>
        <w:t xml:space="preserve">Nothing ARM specific docker compose. Nightly build into Fuji branch. </w:t>
      </w:r>
    </w:p>
    <w:p w14:paraId="65391196" w14:textId="77777777" w:rsidR="005A62DC" w:rsidRDefault="005A62DC" w:rsidP="00333F55">
      <w:pPr>
        <w:pStyle w:val="ListParagraph"/>
        <w:autoSpaceDE w:val="0"/>
        <w:autoSpaceDN w:val="0"/>
        <w:adjustRightInd w:val="0"/>
        <w:spacing w:after="0" w:line="240" w:lineRule="auto"/>
        <w:ind w:left="1440"/>
        <w:rPr>
          <w:rFonts w:ascii="Calibri" w:hAnsi="Calibri" w:cs="Calibri"/>
          <w:color w:val="000000"/>
        </w:rPr>
      </w:pPr>
    </w:p>
    <w:p w14:paraId="5964A020" w14:textId="77777777" w:rsidR="004D3B92" w:rsidRDefault="007A38B1" w:rsidP="00D73F72">
      <w:pPr>
        <w:autoSpaceDE w:val="0"/>
        <w:autoSpaceDN w:val="0"/>
        <w:adjustRightInd w:val="0"/>
        <w:spacing w:after="0" w:line="240" w:lineRule="auto"/>
        <w:rPr>
          <w:rFonts w:ascii="Calibri" w:hAnsi="Calibri" w:cs="Calibri"/>
          <w:color w:val="000000"/>
        </w:rPr>
      </w:pPr>
      <w:r>
        <w:rPr>
          <w:rFonts w:ascii="Calibri" w:hAnsi="Calibri" w:cs="Calibri"/>
          <w:color w:val="000000"/>
        </w:rPr>
        <w:tab/>
        <w:t>Under docker-</w:t>
      </w:r>
      <w:proofErr w:type="spellStart"/>
      <w:r w:rsidR="006B40F5">
        <w:rPr>
          <w:rFonts w:ascii="Calibri" w:hAnsi="Calibri" w:cs="Calibri"/>
          <w:color w:val="000000"/>
        </w:rPr>
        <w:t>e</w:t>
      </w:r>
      <w:r w:rsidR="00724F6B">
        <w:rPr>
          <w:rFonts w:ascii="Calibri" w:hAnsi="Calibri" w:cs="Calibri"/>
          <w:color w:val="000000"/>
        </w:rPr>
        <w:t>dge</w:t>
      </w:r>
      <w:r w:rsidR="006B40F5">
        <w:rPr>
          <w:rFonts w:ascii="Calibri" w:hAnsi="Calibri" w:cs="Calibri"/>
          <w:color w:val="000000"/>
        </w:rPr>
        <w:t>x</w:t>
      </w:r>
      <w:proofErr w:type="spellEnd"/>
      <w:r>
        <w:rPr>
          <w:rFonts w:ascii="Calibri" w:hAnsi="Calibri" w:cs="Calibri"/>
          <w:color w:val="000000"/>
        </w:rPr>
        <w:t>-mongo:</w:t>
      </w:r>
    </w:p>
    <w:p w14:paraId="045FE1DE" w14:textId="03A32A47" w:rsidR="00903A46" w:rsidRDefault="00903A46" w:rsidP="00D73F72">
      <w:pPr>
        <w:autoSpaceDE w:val="0"/>
        <w:autoSpaceDN w:val="0"/>
        <w:adjustRightInd w:val="0"/>
        <w:spacing w:after="0" w:line="240" w:lineRule="auto"/>
        <w:rPr>
          <w:rFonts w:ascii="Calibri" w:hAnsi="Calibri" w:cs="Calibri"/>
          <w:color w:val="000000"/>
        </w:rPr>
      </w:pPr>
      <w:r>
        <w:rPr>
          <w:rFonts w:ascii="Calibri" w:hAnsi="Calibri" w:cs="Calibri"/>
          <w:color w:val="000000"/>
        </w:rPr>
        <w:tab/>
        <w:t># PR-70: add curl to base image</w:t>
      </w:r>
      <w:r w:rsidR="005F0BB3">
        <w:rPr>
          <w:rFonts w:ascii="Calibri" w:hAnsi="Calibri" w:cs="Calibri"/>
          <w:color w:val="000000"/>
        </w:rPr>
        <w:t xml:space="preserve"> (scratch to alpine to facilitate the dependency checks)</w:t>
      </w:r>
    </w:p>
    <w:p w14:paraId="6D68A6E3" w14:textId="2FCB2E1F" w:rsidR="00903A46" w:rsidRDefault="00903A46" w:rsidP="00903A46">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 xml:space="preserve"># </w:t>
      </w:r>
      <w:r w:rsidR="00A304CC">
        <w:rPr>
          <w:rFonts w:ascii="Calibri" w:hAnsi="Calibri" w:cs="Calibri"/>
          <w:color w:val="000000"/>
        </w:rPr>
        <w:t>PR-69: 10 retry attempts</w:t>
      </w:r>
      <w:r w:rsidR="005F0BB3">
        <w:rPr>
          <w:rFonts w:ascii="Calibri" w:hAnsi="Calibri" w:cs="Calibri"/>
          <w:color w:val="000000"/>
        </w:rPr>
        <w:t>. (Diana)</w:t>
      </w:r>
    </w:p>
    <w:p w14:paraId="62D736DE" w14:textId="4DF2FFE6" w:rsidR="00DE52FF" w:rsidRDefault="00DE52FF" w:rsidP="00903A46">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 PR-64: enable mongo container work in security mode</w:t>
      </w:r>
      <w:r w:rsidR="005F0BB3">
        <w:rPr>
          <w:rFonts w:ascii="Calibri" w:hAnsi="Calibri" w:cs="Calibri"/>
          <w:color w:val="000000"/>
        </w:rPr>
        <w:t xml:space="preserve"> (in Fuji, need to capture in master)</w:t>
      </w:r>
    </w:p>
    <w:p w14:paraId="7560CBC5" w14:textId="77777777" w:rsidR="007A38B1" w:rsidRDefault="007A38B1" w:rsidP="00D73F72">
      <w:pPr>
        <w:autoSpaceDE w:val="0"/>
        <w:autoSpaceDN w:val="0"/>
        <w:adjustRightInd w:val="0"/>
        <w:spacing w:after="0" w:line="240" w:lineRule="auto"/>
        <w:rPr>
          <w:rFonts w:ascii="Calibri" w:hAnsi="Calibri" w:cs="Calibri"/>
          <w:color w:val="000000"/>
        </w:rPr>
      </w:pPr>
      <w:r>
        <w:rPr>
          <w:rFonts w:ascii="Calibri" w:hAnsi="Calibri" w:cs="Calibri"/>
          <w:color w:val="000000"/>
        </w:rPr>
        <w:tab/>
      </w:r>
    </w:p>
    <w:p w14:paraId="1D763EB4" w14:textId="5B4D6EB6" w:rsidR="007A38B1" w:rsidRDefault="007A38B1" w:rsidP="00D73F72">
      <w:pPr>
        <w:autoSpaceDE w:val="0"/>
        <w:autoSpaceDN w:val="0"/>
        <w:adjustRightInd w:val="0"/>
        <w:spacing w:after="0" w:line="240" w:lineRule="auto"/>
        <w:rPr>
          <w:rFonts w:ascii="Calibri" w:hAnsi="Calibri" w:cs="Calibri"/>
          <w:color w:val="000000"/>
        </w:rPr>
      </w:pPr>
      <w:r>
        <w:rPr>
          <w:rFonts w:ascii="Calibri" w:hAnsi="Calibri" w:cs="Calibri"/>
          <w:color w:val="000000"/>
        </w:rPr>
        <w:tab/>
        <w:t>Under docker-</w:t>
      </w:r>
      <w:proofErr w:type="spellStart"/>
      <w:r w:rsidR="00404D84">
        <w:rPr>
          <w:rFonts w:ascii="Calibri" w:hAnsi="Calibri" w:cs="Calibri"/>
          <w:color w:val="000000"/>
        </w:rPr>
        <w:t>e</w:t>
      </w:r>
      <w:r w:rsidR="00724F6B">
        <w:rPr>
          <w:rFonts w:ascii="Calibri" w:hAnsi="Calibri" w:cs="Calibri"/>
          <w:color w:val="000000"/>
        </w:rPr>
        <w:t>dge</w:t>
      </w:r>
      <w:r w:rsidR="00404D84">
        <w:rPr>
          <w:rFonts w:ascii="Calibri" w:hAnsi="Calibri" w:cs="Calibri"/>
          <w:color w:val="000000"/>
        </w:rPr>
        <w:t>x</w:t>
      </w:r>
      <w:proofErr w:type="spellEnd"/>
      <w:r>
        <w:rPr>
          <w:rFonts w:ascii="Calibri" w:hAnsi="Calibri" w:cs="Calibri"/>
          <w:color w:val="000000"/>
        </w:rPr>
        <w:t>-consul:</w:t>
      </w:r>
      <w:r w:rsidR="005F0BB3">
        <w:rPr>
          <w:rFonts w:ascii="Calibri" w:hAnsi="Calibri" w:cs="Calibri"/>
          <w:color w:val="000000"/>
        </w:rPr>
        <w:t xml:space="preserve"> (on Fuji</w:t>
      </w:r>
      <w:proofErr w:type="gramStart"/>
      <w:r w:rsidR="005F0BB3">
        <w:rPr>
          <w:rFonts w:ascii="Calibri" w:hAnsi="Calibri" w:cs="Calibri"/>
          <w:color w:val="000000"/>
        </w:rPr>
        <w:t>, ,</w:t>
      </w:r>
      <w:proofErr w:type="gramEnd"/>
      <w:r w:rsidR="005F0BB3">
        <w:rPr>
          <w:rFonts w:ascii="Calibri" w:hAnsi="Calibri" w:cs="Calibri"/>
          <w:color w:val="000000"/>
        </w:rPr>
        <w:t xml:space="preserve"> open against master and awaiting review)</w:t>
      </w:r>
    </w:p>
    <w:p w14:paraId="5C5035DD" w14:textId="77777777" w:rsidR="004B7C67" w:rsidRDefault="006B40F5" w:rsidP="00D73F72">
      <w:pPr>
        <w:autoSpaceDE w:val="0"/>
        <w:autoSpaceDN w:val="0"/>
        <w:adjustRightInd w:val="0"/>
        <w:spacing w:after="0" w:line="240" w:lineRule="auto"/>
        <w:rPr>
          <w:rFonts w:ascii="Calibri" w:hAnsi="Calibri" w:cs="Calibri"/>
          <w:color w:val="000000"/>
        </w:rPr>
      </w:pPr>
      <w:r>
        <w:rPr>
          <w:rFonts w:ascii="Calibri" w:hAnsi="Calibri" w:cs="Calibri"/>
          <w:color w:val="000000"/>
        </w:rPr>
        <w:tab/>
        <w:t># PR-8</w:t>
      </w:r>
    </w:p>
    <w:p w14:paraId="0C2F3B27" w14:textId="77777777" w:rsidR="006B40F5" w:rsidRDefault="004B7C67" w:rsidP="004B7C67">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 xml:space="preserve"># </w:t>
      </w:r>
      <w:r w:rsidR="006B40F5">
        <w:rPr>
          <w:rFonts w:ascii="Calibri" w:hAnsi="Calibri" w:cs="Calibri"/>
          <w:color w:val="000000"/>
        </w:rPr>
        <w:t>PR-9</w:t>
      </w:r>
    </w:p>
    <w:p w14:paraId="0AFCEECF" w14:textId="77777777" w:rsidR="007A38B1" w:rsidRDefault="007A38B1" w:rsidP="00D73F72">
      <w:pPr>
        <w:autoSpaceDE w:val="0"/>
        <w:autoSpaceDN w:val="0"/>
        <w:adjustRightInd w:val="0"/>
        <w:spacing w:after="0" w:line="240" w:lineRule="auto"/>
        <w:rPr>
          <w:rFonts w:ascii="Calibri" w:hAnsi="Calibri" w:cs="Calibri"/>
          <w:color w:val="000000"/>
        </w:rPr>
      </w:pPr>
    </w:p>
    <w:p w14:paraId="2462320C" w14:textId="3B51187F" w:rsidR="007A38B1" w:rsidRDefault="007A38B1" w:rsidP="007A38B1">
      <w:pPr>
        <w:autoSpaceDE w:val="0"/>
        <w:autoSpaceDN w:val="0"/>
        <w:adjustRightInd w:val="0"/>
        <w:spacing w:after="0" w:line="240" w:lineRule="auto"/>
        <w:rPr>
          <w:rFonts w:ascii="Calibri" w:hAnsi="Calibri" w:cs="Calibri"/>
          <w:color w:val="000000"/>
        </w:rPr>
      </w:pPr>
      <w:r>
        <w:rPr>
          <w:rFonts w:ascii="Calibri" w:hAnsi="Calibri" w:cs="Calibri"/>
          <w:color w:val="000000"/>
        </w:rPr>
        <w:tab/>
        <w:t>Under docker-</w:t>
      </w:r>
      <w:proofErr w:type="spellStart"/>
      <w:r w:rsidR="00404D84">
        <w:rPr>
          <w:rFonts w:ascii="Calibri" w:hAnsi="Calibri" w:cs="Calibri"/>
          <w:color w:val="000000"/>
        </w:rPr>
        <w:t>e</w:t>
      </w:r>
      <w:r w:rsidR="00724F6B">
        <w:rPr>
          <w:rFonts w:ascii="Calibri" w:hAnsi="Calibri" w:cs="Calibri"/>
          <w:color w:val="000000"/>
        </w:rPr>
        <w:t>dge</w:t>
      </w:r>
      <w:r w:rsidR="00404D84">
        <w:rPr>
          <w:rFonts w:ascii="Calibri" w:hAnsi="Calibri" w:cs="Calibri"/>
          <w:color w:val="000000"/>
        </w:rPr>
        <w:t>x</w:t>
      </w:r>
      <w:proofErr w:type="spellEnd"/>
      <w:r>
        <w:rPr>
          <w:rFonts w:ascii="Calibri" w:hAnsi="Calibri" w:cs="Calibri"/>
          <w:color w:val="000000"/>
        </w:rPr>
        <w:t>-volume:</w:t>
      </w:r>
      <w:r w:rsidR="005F0BB3">
        <w:rPr>
          <w:rFonts w:ascii="Calibri" w:hAnsi="Calibri" w:cs="Calibri"/>
          <w:color w:val="000000"/>
        </w:rPr>
        <w:t xml:space="preserve"> </w:t>
      </w:r>
      <w:r w:rsidR="005F0BB3">
        <w:rPr>
          <w:rFonts w:ascii="Calibri" w:hAnsi="Calibri" w:cs="Calibri"/>
          <w:color w:val="000000"/>
        </w:rPr>
        <w:t>(on Fuji</w:t>
      </w:r>
      <w:proofErr w:type="gramStart"/>
      <w:r w:rsidR="005F0BB3">
        <w:rPr>
          <w:rFonts w:ascii="Calibri" w:hAnsi="Calibri" w:cs="Calibri"/>
          <w:color w:val="000000"/>
        </w:rPr>
        <w:t>, ,</w:t>
      </w:r>
      <w:proofErr w:type="gramEnd"/>
      <w:r w:rsidR="005F0BB3">
        <w:rPr>
          <w:rFonts w:ascii="Calibri" w:hAnsi="Calibri" w:cs="Calibri"/>
          <w:color w:val="000000"/>
        </w:rPr>
        <w:t xml:space="preserve"> open against master and awaiting review)</w:t>
      </w:r>
    </w:p>
    <w:p w14:paraId="6626CEB3" w14:textId="77777777" w:rsidR="007A38B1" w:rsidRDefault="00106B34" w:rsidP="00D73F72">
      <w:pPr>
        <w:autoSpaceDE w:val="0"/>
        <w:autoSpaceDN w:val="0"/>
        <w:adjustRightInd w:val="0"/>
        <w:spacing w:after="0" w:line="240" w:lineRule="auto"/>
        <w:rPr>
          <w:rFonts w:ascii="Calibri" w:hAnsi="Calibri" w:cs="Calibri"/>
          <w:color w:val="000000"/>
        </w:rPr>
      </w:pPr>
      <w:r>
        <w:rPr>
          <w:rFonts w:ascii="Calibri" w:hAnsi="Calibri" w:cs="Calibri"/>
          <w:color w:val="000000"/>
        </w:rPr>
        <w:tab/>
        <w:t># PR-12</w:t>
      </w:r>
    </w:p>
    <w:p w14:paraId="79D488C8" w14:textId="31258BAA" w:rsidR="007A38B1" w:rsidRDefault="007A38B1" w:rsidP="00D73F72">
      <w:pPr>
        <w:autoSpaceDE w:val="0"/>
        <w:autoSpaceDN w:val="0"/>
        <w:adjustRightInd w:val="0"/>
        <w:spacing w:after="0" w:line="240" w:lineRule="auto"/>
        <w:rPr>
          <w:rFonts w:ascii="Calibri" w:hAnsi="Calibri" w:cs="Calibri"/>
          <w:color w:val="000000"/>
        </w:rPr>
      </w:pPr>
    </w:p>
    <w:p w14:paraId="086BD632" w14:textId="20ABECE7" w:rsidR="005F0BB3" w:rsidRDefault="005F0BB3" w:rsidP="00D73F7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Tingyu will review all PRs to confirm list above is complete</w:t>
      </w:r>
    </w:p>
    <w:p w14:paraId="6990661A" w14:textId="77777777" w:rsidR="00342BBC" w:rsidRDefault="00342BBC" w:rsidP="000B3A3F">
      <w:pPr>
        <w:pStyle w:val="Heading1"/>
      </w:pPr>
      <w:r>
        <w:lastRenderedPageBreak/>
        <w:t xml:space="preserve">Geneva release working items </w:t>
      </w:r>
    </w:p>
    <w:p w14:paraId="63A9E09D" w14:textId="317E4C48" w:rsidR="00342BBC" w:rsidRDefault="00C256DC" w:rsidP="00C256DC">
      <w:pPr>
        <w:pStyle w:val="ListParagraph"/>
        <w:numPr>
          <w:ilvl w:val="0"/>
          <w:numId w:val="5"/>
        </w:numPr>
      </w:pPr>
      <w:r>
        <w:t>Bootstrap package for security release</w:t>
      </w:r>
    </w:p>
    <w:p w14:paraId="55412B3D" w14:textId="74DC35A2" w:rsidR="00CC0F28" w:rsidRDefault="00CC0F28" w:rsidP="00CC0F28">
      <w:pPr>
        <w:pStyle w:val="ListParagraph"/>
        <w:rPr>
          <w:color w:val="0070C0"/>
        </w:rPr>
      </w:pPr>
      <w:r w:rsidRPr="00CC0F28">
        <w:rPr>
          <w:color w:val="0070C0"/>
        </w:rPr>
        <w:t xml:space="preserve">Michael Estrin already working on this. </w:t>
      </w:r>
    </w:p>
    <w:p w14:paraId="25FCF7CA" w14:textId="0A0BBD31" w:rsidR="00CC0F28" w:rsidRPr="00CC0F28" w:rsidRDefault="00CC0F28" w:rsidP="00CC0F28">
      <w:pPr>
        <w:pStyle w:val="ListParagraph"/>
        <w:rPr>
          <w:color w:val="0070C0"/>
        </w:rPr>
      </w:pPr>
      <w:r>
        <w:rPr>
          <w:color w:val="0070C0"/>
        </w:rPr>
        <w:t>Trevor: internal to every service - m</w:t>
      </w:r>
      <w:r w:rsidRPr="00CC0F28">
        <w:rPr>
          <w:color w:val="0070C0"/>
        </w:rPr>
        <w:t xml:space="preserve">ight need to split into modules. DI and Bootstrap modules. </w:t>
      </w:r>
    </w:p>
    <w:p w14:paraId="3D010E51" w14:textId="42298BE0" w:rsidR="00CC0F28" w:rsidRPr="00CC0F28" w:rsidRDefault="00CC0F28" w:rsidP="00CC0F28">
      <w:pPr>
        <w:pStyle w:val="ListParagraph"/>
        <w:rPr>
          <w:color w:val="0070C0"/>
        </w:rPr>
      </w:pPr>
      <w:r>
        <w:rPr>
          <w:color w:val="0070C0"/>
        </w:rPr>
        <w:t>Tingyu: the dependency scripts – scripts work only on some platforms, make it into executables that could be called from within the code. If successful in this, could revert to base scratch images instead of an image with curl installed.</w:t>
      </w:r>
    </w:p>
    <w:p w14:paraId="7463EC20" w14:textId="46A2B1A1" w:rsidR="00D82223" w:rsidRDefault="00D82223" w:rsidP="00C256DC">
      <w:pPr>
        <w:pStyle w:val="ListParagraph"/>
        <w:numPr>
          <w:ilvl w:val="0"/>
          <w:numId w:val="5"/>
        </w:numPr>
      </w:pPr>
      <w:r>
        <w:t>Injecting service specific secrets – such as for Application SDK – injecting in AWS API tokens etc.</w:t>
      </w:r>
    </w:p>
    <w:p w14:paraId="4FBD86F9" w14:textId="4F22B93C" w:rsidR="00D82223" w:rsidRDefault="00D82223" w:rsidP="00FF5FBA">
      <w:pPr>
        <w:pStyle w:val="ListParagraph"/>
      </w:pPr>
      <w:r>
        <w:t>Go-mod-secrets. Lenny brought this up</w:t>
      </w:r>
      <w:bookmarkStart w:id="0" w:name="_GoBack"/>
      <w:bookmarkEnd w:id="0"/>
    </w:p>
    <w:p w14:paraId="071AD9D4" w14:textId="46318263" w:rsidR="00C256DC" w:rsidRDefault="00C256DC" w:rsidP="00C256DC">
      <w:pPr>
        <w:pStyle w:val="ListParagraph"/>
        <w:numPr>
          <w:ilvl w:val="0"/>
          <w:numId w:val="5"/>
        </w:numPr>
      </w:pPr>
      <w:r>
        <w:t>Per service token generation &amp; related works</w:t>
      </w:r>
    </w:p>
    <w:p w14:paraId="7C89FC95" w14:textId="34EFE9D5" w:rsidR="00CC0F28" w:rsidRDefault="00CC0F28" w:rsidP="00CC0F28">
      <w:pPr>
        <w:pStyle w:val="ListParagraph"/>
        <w:rPr>
          <w:color w:val="0070C0"/>
        </w:rPr>
      </w:pPr>
      <w:r w:rsidRPr="00CC0F28">
        <w:rPr>
          <w:color w:val="0070C0"/>
        </w:rPr>
        <w:t>Bryon working on this.</w:t>
      </w:r>
      <w:r>
        <w:rPr>
          <w:color w:val="0070C0"/>
        </w:rPr>
        <w:t xml:space="preserve"> </w:t>
      </w:r>
    </w:p>
    <w:p w14:paraId="72EA4F04" w14:textId="10D2BC7E" w:rsidR="00D82223" w:rsidRPr="00D82223" w:rsidRDefault="00D82223" w:rsidP="00D82223">
      <w:pPr>
        <w:pStyle w:val="ListParagraph"/>
        <w:numPr>
          <w:ilvl w:val="0"/>
          <w:numId w:val="5"/>
        </w:numPr>
        <w:rPr>
          <w:color w:val="000000" w:themeColor="text1"/>
        </w:rPr>
      </w:pPr>
      <w:r w:rsidRPr="00D82223">
        <w:rPr>
          <w:color w:val="000000" w:themeColor="text1"/>
        </w:rPr>
        <w:t>Images split – upstream image with a separate handling of configuration</w:t>
      </w:r>
    </w:p>
    <w:p w14:paraId="30D7BFC0" w14:textId="5F1AFC17" w:rsidR="00CC0F28" w:rsidRDefault="00CC0F28" w:rsidP="00CC0F28">
      <w:pPr>
        <w:pStyle w:val="ListParagraph"/>
        <w:rPr>
          <w:color w:val="0070C0"/>
        </w:rPr>
      </w:pPr>
      <w:r>
        <w:rPr>
          <w:color w:val="0070C0"/>
        </w:rPr>
        <w:t>Jim Wang: mentions issue 1716 split vault image into 2.</w:t>
      </w:r>
    </w:p>
    <w:p w14:paraId="2E42CDD7" w14:textId="2945E29C" w:rsidR="00CC0F28" w:rsidRDefault="00CC0F28" w:rsidP="00CC0F28">
      <w:pPr>
        <w:pStyle w:val="ListParagraph"/>
        <w:rPr>
          <w:color w:val="0070C0"/>
        </w:rPr>
      </w:pPr>
      <w:r>
        <w:rPr>
          <w:color w:val="0070C0"/>
        </w:rPr>
        <w:t>Tingyu: Similar suggestion for proxy, executable and config/initialization.</w:t>
      </w:r>
    </w:p>
    <w:p w14:paraId="41FA34EA" w14:textId="6355FDAD" w:rsidR="002A28ED" w:rsidRPr="002A28ED" w:rsidRDefault="00CC0F28" w:rsidP="002A28ED">
      <w:pPr>
        <w:pStyle w:val="ListParagraph"/>
        <w:rPr>
          <w:color w:val="0070C0"/>
        </w:rPr>
      </w:pPr>
      <w:r w:rsidRPr="002A28ED">
        <w:rPr>
          <w:color w:val="0070C0"/>
          <w:highlight w:val="yellow"/>
        </w:rPr>
        <w:t>Broader discussion – across the project – pattern - how should we deal with public images we pull and customize.</w:t>
      </w:r>
      <w:r>
        <w:rPr>
          <w:color w:val="0070C0"/>
        </w:rPr>
        <w:t xml:space="preserve"> Lenny – could use a volume mount where we keep customizations, cross-mount.</w:t>
      </w:r>
      <w:r w:rsidR="002A28ED">
        <w:rPr>
          <w:color w:val="0070C0"/>
        </w:rPr>
        <w:t xml:space="preserve"> Jim Wang testing this out. </w:t>
      </w:r>
      <w:r w:rsidR="002A28ED" w:rsidRPr="002A28ED">
        <w:rPr>
          <w:color w:val="0070C0"/>
        </w:rPr>
        <w:sym w:font="Wingdings" w:char="F04A"/>
      </w:r>
    </w:p>
    <w:p w14:paraId="36CCBD04" w14:textId="77777777" w:rsidR="002A28ED" w:rsidRPr="002A28ED" w:rsidRDefault="002A28ED" w:rsidP="002A28ED">
      <w:pPr>
        <w:pStyle w:val="ListParagraph"/>
        <w:rPr>
          <w:color w:val="0070C0"/>
        </w:rPr>
      </w:pPr>
      <w:r w:rsidRPr="002A28ED">
        <w:rPr>
          <w:color w:val="0070C0"/>
        </w:rPr>
        <w:t xml:space="preserve">For Redis – Andre recommends not creating custom credentials – given it is behind the proxy and we have ACL there </w:t>
      </w:r>
    </w:p>
    <w:p w14:paraId="255827C3" w14:textId="002F41BD" w:rsidR="002A28ED" w:rsidRDefault="002A28ED" w:rsidP="00CC0F28">
      <w:pPr>
        <w:pStyle w:val="ListParagraph"/>
        <w:rPr>
          <w:color w:val="0070C0"/>
        </w:rPr>
      </w:pPr>
    </w:p>
    <w:p w14:paraId="2FF9A3BD" w14:textId="628A2BEE" w:rsidR="002A28ED" w:rsidRDefault="002A28ED" w:rsidP="00CC0F28">
      <w:pPr>
        <w:pStyle w:val="ListParagraph"/>
        <w:rPr>
          <w:color w:val="0070C0"/>
        </w:rPr>
      </w:pPr>
      <w:r>
        <w:rPr>
          <w:color w:val="0070C0"/>
        </w:rPr>
        <w:t>Lenny: Docker versus snaps – any security concerns to address</w:t>
      </w:r>
    </w:p>
    <w:p w14:paraId="69C42C5D" w14:textId="05399D49" w:rsidR="002A28ED" w:rsidRDefault="002A28ED" w:rsidP="00CC0F28">
      <w:pPr>
        <w:pStyle w:val="ListParagraph"/>
        <w:rPr>
          <w:color w:val="0070C0"/>
        </w:rPr>
      </w:pPr>
      <w:r>
        <w:rPr>
          <w:color w:val="0070C0"/>
        </w:rPr>
        <w:t xml:space="preserve">             Might there be some snaps security (Tony and Ian often cite greater security out of the box with snaps)</w:t>
      </w:r>
    </w:p>
    <w:p w14:paraId="116A770B" w14:textId="25B4BF55" w:rsidR="002A28ED" w:rsidRDefault="002A28ED" w:rsidP="00CC0F28">
      <w:pPr>
        <w:pStyle w:val="ListParagraph"/>
        <w:rPr>
          <w:color w:val="0070C0"/>
        </w:rPr>
      </w:pPr>
      <w:r>
        <w:rPr>
          <w:color w:val="0070C0"/>
        </w:rPr>
        <w:t>Michael: Not securing Redis would be a mistake. What does the security team mandate for securing Redis? What if we do not have proper network isolation.</w:t>
      </w:r>
    </w:p>
    <w:p w14:paraId="221CF17A" w14:textId="3D9EA799" w:rsidR="002A28ED" w:rsidRDefault="002A28ED" w:rsidP="00CC0F28">
      <w:pPr>
        <w:pStyle w:val="ListParagraph"/>
        <w:rPr>
          <w:color w:val="0070C0"/>
        </w:rPr>
      </w:pPr>
      <w:r>
        <w:rPr>
          <w:color w:val="0070C0"/>
        </w:rPr>
        <w:t>Some of us recall from F2F that Andre would be providing security for Redis.</w:t>
      </w:r>
    </w:p>
    <w:p w14:paraId="0A9077D2" w14:textId="0168605B" w:rsidR="002A28ED" w:rsidRDefault="002A28ED" w:rsidP="00CC0F28">
      <w:pPr>
        <w:pStyle w:val="ListParagraph"/>
        <w:rPr>
          <w:color w:val="0070C0"/>
        </w:rPr>
      </w:pPr>
      <w:r>
        <w:rPr>
          <w:color w:val="0070C0"/>
        </w:rPr>
        <w:t>Today we have a mongo-</w:t>
      </w:r>
      <w:proofErr w:type="spellStart"/>
      <w:r>
        <w:rPr>
          <w:color w:val="0070C0"/>
        </w:rPr>
        <w:t>init</w:t>
      </w:r>
      <w:proofErr w:type="spellEnd"/>
      <w:r>
        <w:rPr>
          <w:color w:val="0070C0"/>
        </w:rPr>
        <w:t xml:space="preserve"> script, would need something similar for Redis.</w:t>
      </w:r>
    </w:p>
    <w:p w14:paraId="297F5F2F" w14:textId="3B8DFEA2" w:rsidR="002A28ED" w:rsidRDefault="002A28ED" w:rsidP="00CC0F28">
      <w:pPr>
        <w:pStyle w:val="ListParagraph"/>
        <w:rPr>
          <w:color w:val="0070C0"/>
        </w:rPr>
      </w:pPr>
      <w:r w:rsidRPr="002A28ED">
        <w:rPr>
          <w:color w:val="0070C0"/>
          <w:highlight w:val="yellow"/>
        </w:rPr>
        <w:t>Security group recommends protecting Redis instance.</w:t>
      </w:r>
    </w:p>
    <w:p w14:paraId="516E5FD5" w14:textId="77777777" w:rsidR="002A28ED" w:rsidRPr="00CC0F28" w:rsidRDefault="002A28ED" w:rsidP="00CC0F28">
      <w:pPr>
        <w:pStyle w:val="ListParagraph"/>
        <w:rPr>
          <w:color w:val="0070C0"/>
        </w:rPr>
      </w:pPr>
    </w:p>
    <w:p w14:paraId="36D278D8" w14:textId="74F1D0CD" w:rsidR="002A28ED" w:rsidRDefault="00F03AC6" w:rsidP="002A28ED">
      <w:pPr>
        <w:pStyle w:val="ListParagraph"/>
        <w:numPr>
          <w:ilvl w:val="0"/>
          <w:numId w:val="5"/>
        </w:numPr>
      </w:pPr>
      <w:r>
        <w:t>ARM support (?)</w:t>
      </w:r>
    </w:p>
    <w:p w14:paraId="7BE44B72" w14:textId="2349613A" w:rsidR="002A28ED" w:rsidRPr="002A28ED" w:rsidRDefault="002A28ED" w:rsidP="002A28ED">
      <w:pPr>
        <w:pStyle w:val="ListParagraph"/>
        <w:rPr>
          <w:color w:val="0070C0"/>
        </w:rPr>
      </w:pPr>
      <w:r w:rsidRPr="002A28ED">
        <w:rPr>
          <w:color w:val="0070C0"/>
        </w:rPr>
        <w:t>ARM Blackbox tests fail, unstable (timeout settings).</w:t>
      </w:r>
    </w:p>
    <w:p w14:paraId="5123A810" w14:textId="40532AB8" w:rsidR="002A28ED" w:rsidRDefault="002A28ED" w:rsidP="002A28ED">
      <w:pPr>
        <w:pStyle w:val="ListParagraph"/>
        <w:rPr>
          <w:color w:val="0070C0"/>
        </w:rPr>
      </w:pPr>
      <w:r w:rsidRPr="002A28ED">
        <w:rPr>
          <w:color w:val="0070C0"/>
        </w:rPr>
        <w:t>From TSC meeting – we leave things as is for Fuji release, but going forward</w:t>
      </w:r>
    </w:p>
    <w:p w14:paraId="519AB700" w14:textId="7998A802" w:rsidR="00BC20E9" w:rsidRDefault="00BC20E9" w:rsidP="002A28ED">
      <w:pPr>
        <w:pStyle w:val="ListParagraph"/>
        <w:rPr>
          <w:color w:val="0070C0"/>
        </w:rPr>
      </w:pPr>
      <w:r>
        <w:rPr>
          <w:color w:val="0070C0"/>
        </w:rPr>
        <w:t>Michael: why are Blackbox tests failing and what needs to be done?</w:t>
      </w:r>
    </w:p>
    <w:p w14:paraId="20235377" w14:textId="409703E1" w:rsidR="00BC20E9" w:rsidRDefault="00BC20E9" w:rsidP="00BC20E9">
      <w:pPr>
        <w:pStyle w:val="ListParagraph"/>
        <w:rPr>
          <w:color w:val="0070C0"/>
        </w:rPr>
      </w:pPr>
      <w:r>
        <w:rPr>
          <w:color w:val="0070C0"/>
        </w:rPr>
        <w:t xml:space="preserve">Currently it’s a VM in a VM on our LF test setup – it is slower, 800 </w:t>
      </w:r>
      <w:proofErr w:type="spellStart"/>
      <w:r>
        <w:rPr>
          <w:color w:val="0070C0"/>
        </w:rPr>
        <w:t>ms</w:t>
      </w:r>
      <w:proofErr w:type="spellEnd"/>
      <w:r>
        <w:rPr>
          <w:color w:val="0070C0"/>
        </w:rPr>
        <w:t xml:space="preserve"> is the timeout setting.</w:t>
      </w:r>
    </w:p>
    <w:p w14:paraId="7C7C98EA" w14:textId="46C229B3" w:rsidR="00BC20E9" w:rsidRDefault="00BC20E9" w:rsidP="00BC20E9">
      <w:pPr>
        <w:pStyle w:val="ListParagraph"/>
        <w:rPr>
          <w:color w:val="0070C0"/>
        </w:rPr>
      </w:pPr>
      <w:r>
        <w:rPr>
          <w:color w:val="0070C0"/>
        </w:rPr>
        <w:t>If timeouts are the only test failure types, easy enough to fix through configuration.</w:t>
      </w:r>
    </w:p>
    <w:p w14:paraId="0522740E" w14:textId="77777777" w:rsidR="00BC20E9" w:rsidRDefault="00BC20E9" w:rsidP="00BC20E9">
      <w:pPr>
        <w:pStyle w:val="ListParagraph"/>
        <w:rPr>
          <w:color w:val="0070C0"/>
        </w:rPr>
      </w:pPr>
      <w:r>
        <w:rPr>
          <w:color w:val="0070C0"/>
        </w:rPr>
        <w:t>Tingyu:  Based on my debug, there are infrastructure related issues, not just timeouts.</w:t>
      </w:r>
    </w:p>
    <w:p w14:paraId="21C68BCD" w14:textId="3721A9CA" w:rsidR="00BC20E9" w:rsidRDefault="00BC20E9" w:rsidP="00BC20E9">
      <w:pPr>
        <w:pStyle w:val="ListParagraph"/>
        <w:rPr>
          <w:color w:val="0070C0"/>
        </w:rPr>
      </w:pPr>
      <w:r>
        <w:rPr>
          <w:color w:val="0070C0"/>
        </w:rPr>
        <w:t xml:space="preserve">               </w:t>
      </w:r>
      <w:proofErr w:type="spellStart"/>
      <w:r>
        <w:rPr>
          <w:color w:val="0070C0"/>
        </w:rPr>
        <w:t>efore</w:t>
      </w:r>
      <w:proofErr w:type="spellEnd"/>
      <w:r>
        <w:rPr>
          <w:color w:val="0070C0"/>
        </w:rPr>
        <w:t xml:space="preserve"> security testing phase itself there have been crashes.</w:t>
      </w:r>
    </w:p>
    <w:p w14:paraId="0B7E6AF5" w14:textId="4BBF4803" w:rsidR="00BC20E9" w:rsidRDefault="00BC20E9" w:rsidP="00BC20E9">
      <w:pPr>
        <w:pStyle w:val="ListParagraph"/>
        <w:numPr>
          <w:ilvl w:val="0"/>
          <w:numId w:val="10"/>
        </w:numPr>
        <w:rPr>
          <w:color w:val="0070C0"/>
        </w:rPr>
      </w:pPr>
      <w:r>
        <w:rPr>
          <w:color w:val="0070C0"/>
        </w:rPr>
        <w:t>Core data -&gt; meta data -&gt; rules engine (crash here), did not even get to security test.</w:t>
      </w:r>
    </w:p>
    <w:p w14:paraId="043A66C5" w14:textId="2924A7C6" w:rsidR="00BC20E9" w:rsidRDefault="00BC20E9" w:rsidP="00BC20E9">
      <w:pPr>
        <w:pStyle w:val="ListParagraph"/>
        <w:numPr>
          <w:ilvl w:val="0"/>
          <w:numId w:val="10"/>
        </w:numPr>
        <w:rPr>
          <w:color w:val="0070C0"/>
        </w:rPr>
      </w:pPr>
      <w:r>
        <w:rPr>
          <w:color w:val="0070C0"/>
        </w:rPr>
        <w:t>Postman, the testing tool. The ARM postman-</w:t>
      </w:r>
      <w:proofErr w:type="spellStart"/>
      <w:r>
        <w:rPr>
          <w:color w:val="0070C0"/>
        </w:rPr>
        <w:t>newman</w:t>
      </w:r>
      <w:proofErr w:type="spellEnd"/>
      <w:r>
        <w:rPr>
          <w:color w:val="0070C0"/>
        </w:rPr>
        <w:t xml:space="preserve"> to be used has to be custom built. One of the issues was the postman-</w:t>
      </w:r>
      <w:proofErr w:type="spellStart"/>
      <w:r>
        <w:rPr>
          <w:color w:val="0070C0"/>
        </w:rPr>
        <w:t>newman</w:t>
      </w:r>
      <w:proofErr w:type="spellEnd"/>
      <w:r>
        <w:rPr>
          <w:color w:val="0070C0"/>
        </w:rPr>
        <w:t xml:space="preserve"> included an older version of TLS and we needed to upgrade it to work with our broader setup.</w:t>
      </w:r>
    </w:p>
    <w:p w14:paraId="6A8DF0AA" w14:textId="2E187B92" w:rsidR="00BC20E9" w:rsidRPr="00BC20E9" w:rsidRDefault="00BC20E9" w:rsidP="00BC20E9">
      <w:pPr>
        <w:rPr>
          <w:color w:val="0070C0"/>
        </w:rPr>
      </w:pPr>
      <w:r>
        <w:rPr>
          <w:color w:val="0070C0"/>
        </w:rPr>
        <w:t xml:space="preserve">                      Should we have a task force to address this, allocating some resources to this? </w:t>
      </w:r>
    </w:p>
    <w:p w14:paraId="62F31A56" w14:textId="61A29F9F" w:rsidR="00D121E9" w:rsidRDefault="0059453D" w:rsidP="002A28ED">
      <w:pPr>
        <w:pStyle w:val="ListParagraph"/>
        <w:numPr>
          <w:ilvl w:val="0"/>
          <w:numId w:val="5"/>
        </w:numPr>
      </w:pPr>
      <w:r>
        <w:lastRenderedPageBreak/>
        <w:t xml:space="preserve">ARM support issue </w:t>
      </w:r>
    </w:p>
    <w:p w14:paraId="23465380" w14:textId="53B4BF97" w:rsidR="00B330B5" w:rsidRPr="00BC20E9" w:rsidRDefault="00794EA6" w:rsidP="00794EA6">
      <w:pPr>
        <w:pStyle w:val="ListParagraph"/>
        <w:numPr>
          <w:ilvl w:val="0"/>
          <w:numId w:val="5"/>
        </w:numPr>
      </w:pPr>
      <w:r>
        <w:t xml:space="preserve">local build </w:t>
      </w:r>
      <w:r w:rsidR="00BC20E9">
        <w:t xml:space="preserve">– </w:t>
      </w:r>
      <w:r w:rsidR="00BC20E9" w:rsidRPr="00BC20E9">
        <w:rPr>
          <w:color w:val="0070C0"/>
        </w:rPr>
        <w:t>good for development but need a setup from LF/project.</w:t>
      </w:r>
    </w:p>
    <w:p w14:paraId="5826EC61" w14:textId="0AF6D1D9" w:rsidR="00BC20E9" w:rsidRDefault="00B475ED" w:rsidP="00BC20E9">
      <w:pPr>
        <w:pStyle w:val="ListParagraph"/>
        <w:rPr>
          <w:color w:val="0070C0"/>
        </w:rPr>
      </w:pPr>
      <w:r>
        <w:rPr>
          <w:color w:val="0070C0"/>
        </w:rPr>
        <w:t>Trevor: how much effort should we invest in our Blackbox testing given framework changing</w:t>
      </w:r>
    </w:p>
    <w:p w14:paraId="45DE8C31" w14:textId="3AEDD8C4" w:rsidR="00B475ED" w:rsidRDefault="00B475ED" w:rsidP="00B475ED">
      <w:pPr>
        <w:pStyle w:val="ListParagraph"/>
        <w:rPr>
          <w:color w:val="0070C0"/>
        </w:rPr>
      </w:pPr>
      <w:r>
        <w:rPr>
          <w:color w:val="0070C0"/>
        </w:rPr>
        <w:t>Anthony: Pointed out that we do not really care where Postman, the driver of the tests runs.</w:t>
      </w:r>
    </w:p>
    <w:p w14:paraId="51A19C70" w14:textId="14258CA0" w:rsidR="00B475ED" w:rsidRPr="00B475ED" w:rsidRDefault="00B475ED" w:rsidP="00B475ED">
      <w:pPr>
        <w:pStyle w:val="ListParagraph"/>
        <w:rPr>
          <w:color w:val="0070C0"/>
        </w:rPr>
      </w:pPr>
      <w:r>
        <w:rPr>
          <w:color w:val="0070C0"/>
        </w:rPr>
        <w:t>Malini: For the manual tests – getting it up on ARM was problematic</w:t>
      </w:r>
      <w:proofErr w:type="gramStart"/>
      <w:r>
        <w:rPr>
          <w:color w:val="0070C0"/>
        </w:rPr>
        <w:t xml:space="preserve"> ..</w:t>
      </w:r>
      <w:proofErr w:type="gramEnd"/>
      <w:r>
        <w:rPr>
          <w:color w:val="0070C0"/>
        </w:rPr>
        <w:t xml:space="preserve"> but why postman in the picture there – investigate with Alex.</w:t>
      </w:r>
    </w:p>
    <w:p w14:paraId="5BFE0B72" w14:textId="5C80D005" w:rsidR="00794EA6" w:rsidRDefault="00B17876" w:rsidP="00EF6719">
      <w:pPr>
        <w:pStyle w:val="ListParagraph"/>
        <w:numPr>
          <w:ilvl w:val="0"/>
          <w:numId w:val="5"/>
        </w:numPr>
      </w:pPr>
      <w:r>
        <w:t>l</w:t>
      </w:r>
      <w:r w:rsidR="00794EA6">
        <w:t>ocal testing</w:t>
      </w:r>
    </w:p>
    <w:p w14:paraId="54B94800" w14:textId="31713BC4" w:rsidR="00D82223" w:rsidRDefault="00D82223" w:rsidP="00D82223">
      <w:pPr>
        <w:rPr>
          <w:color w:val="0070C0"/>
        </w:rPr>
      </w:pPr>
      <w:r>
        <w:rPr>
          <w:color w:val="0070C0"/>
        </w:rPr>
        <w:t xml:space="preserve">              </w:t>
      </w:r>
      <w:r w:rsidRPr="00D82223">
        <w:rPr>
          <w:color w:val="0070C0"/>
        </w:rPr>
        <w:t>From TSC meeting – we need to work around release messaging for ARM.</w:t>
      </w:r>
    </w:p>
    <w:p w14:paraId="600EA32C" w14:textId="2C96A813" w:rsidR="00D82223" w:rsidRDefault="00D82223" w:rsidP="00D82223">
      <w:pPr>
        <w:rPr>
          <w:color w:val="0070C0"/>
        </w:rPr>
      </w:pPr>
    </w:p>
    <w:p w14:paraId="2ABAB99E" w14:textId="586FBEA2" w:rsidR="00D82223" w:rsidRDefault="00D82223" w:rsidP="00D82223">
      <w:pPr>
        <w:rPr>
          <w:color w:val="0070C0"/>
        </w:rPr>
      </w:pPr>
    </w:p>
    <w:p w14:paraId="51F13DB1" w14:textId="5773DD2E" w:rsidR="00D82223" w:rsidRPr="00D82223" w:rsidRDefault="00D82223" w:rsidP="00D82223">
      <w:pPr>
        <w:rPr>
          <w:color w:val="000000" w:themeColor="text1"/>
        </w:rPr>
      </w:pPr>
      <w:r w:rsidRPr="00D82223">
        <w:rPr>
          <w:color w:val="000000" w:themeColor="text1"/>
        </w:rPr>
        <w:t>Additional topics</w:t>
      </w:r>
      <w:r>
        <w:rPr>
          <w:color w:val="000000" w:themeColor="text1"/>
        </w:rPr>
        <w:t>:</w:t>
      </w:r>
    </w:p>
    <w:p w14:paraId="7D255A50" w14:textId="1C1699CC" w:rsidR="00D82223" w:rsidRPr="00D82223" w:rsidRDefault="00D82223" w:rsidP="00D82223">
      <w:pPr>
        <w:pStyle w:val="ListParagraph"/>
        <w:numPr>
          <w:ilvl w:val="0"/>
          <w:numId w:val="11"/>
        </w:numPr>
        <w:rPr>
          <w:color w:val="0070C0"/>
        </w:rPr>
      </w:pPr>
      <w:r w:rsidRPr="00D82223">
        <w:rPr>
          <w:color w:val="0070C0"/>
        </w:rPr>
        <w:t xml:space="preserve">Lenny – future looking for Apps Services. Retrieve storage secrets. How do we store and </w:t>
      </w:r>
      <w:proofErr w:type="gramStart"/>
      <w:r w:rsidRPr="00D82223">
        <w:rPr>
          <w:color w:val="0070C0"/>
        </w:rPr>
        <w:t>retrieve.</w:t>
      </w:r>
      <w:proofErr w:type="gramEnd"/>
      <w:r>
        <w:rPr>
          <w:color w:val="0070C0"/>
        </w:rPr>
        <w:t xml:space="preserve">  </w:t>
      </w:r>
      <w:r w:rsidRPr="00D82223">
        <w:rPr>
          <w:color w:val="0070C0"/>
        </w:rPr>
        <w:t>Such as API keys</w:t>
      </w:r>
      <w:r>
        <w:rPr>
          <w:color w:val="0070C0"/>
        </w:rPr>
        <w:t xml:space="preserve">, </w:t>
      </w:r>
      <w:r w:rsidRPr="00D82223">
        <w:rPr>
          <w:color w:val="0070C0"/>
        </w:rPr>
        <w:t xml:space="preserve">AWS/token. Inject into vault. A </w:t>
      </w:r>
      <w:r>
        <w:rPr>
          <w:color w:val="0070C0"/>
        </w:rPr>
        <w:t xml:space="preserve">new </w:t>
      </w:r>
      <w:r w:rsidRPr="00D82223">
        <w:rPr>
          <w:color w:val="0070C0"/>
        </w:rPr>
        <w:t>service</w:t>
      </w:r>
      <w:r>
        <w:rPr>
          <w:color w:val="0070C0"/>
        </w:rPr>
        <w:t xml:space="preserve"> endpoint</w:t>
      </w:r>
      <w:r w:rsidRPr="00D82223">
        <w:rPr>
          <w:color w:val="0070C0"/>
        </w:rPr>
        <w:t xml:space="preserve">? </w:t>
      </w:r>
      <w:r>
        <w:rPr>
          <w:color w:val="0070C0"/>
        </w:rPr>
        <w:t xml:space="preserve">SDK would expose it. </w:t>
      </w:r>
    </w:p>
    <w:sectPr w:rsidR="00D82223" w:rsidRPr="00D82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Light">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1F9F"/>
    <w:multiLevelType w:val="hybridMultilevel"/>
    <w:tmpl w:val="79E84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C57F6"/>
    <w:multiLevelType w:val="hybridMultilevel"/>
    <w:tmpl w:val="AD16BE7C"/>
    <w:lvl w:ilvl="0" w:tplc="25BC1BE0">
      <w:start w:val="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2F550E"/>
    <w:multiLevelType w:val="hybridMultilevel"/>
    <w:tmpl w:val="98BA7F6E"/>
    <w:lvl w:ilvl="0" w:tplc="DC2C3C02">
      <w:numFmt w:val="bullet"/>
      <w:lvlText w:val="-"/>
      <w:lvlJc w:val="left"/>
      <w:pPr>
        <w:ind w:left="720" w:hanging="360"/>
      </w:pPr>
      <w:rPr>
        <w:rFonts w:ascii="Calibri-Light" w:eastAsiaTheme="minorHAnsi" w:hAnsi="Calibri-Light" w:cs="Calibri-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D22600"/>
    <w:multiLevelType w:val="hybridMultilevel"/>
    <w:tmpl w:val="ED427EDE"/>
    <w:lvl w:ilvl="0" w:tplc="68B68796">
      <w:start w:val="1"/>
      <w:numFmt w:val="decimal"/>
      <w:lvlText w:val="%1)"/>
      <w:lvlJc w:val="left"/>
      <w:pPr>
        <w:ind w:left="1820" w:hanging="360"/>
      </w:pPr>
      <w:rPr>
        <w:rFonts w:hint="default"/>
      </w:rPr>
    </w:lvl>
    <w:lvl w:ilvl="1" w:tplc="08090019" w:tentative="1">
      <w:start w:val="1"/>
      <w:numFmt w:val="lowerLetter"/>
      <w:lvlText w:val="%2."/>
      <w:lvlJc w:val="left"/>
      <w:pPr>
        <w:ind w:left="2540" w:hanging="360"/>
      </w:pPr>
    </w:lvl>
    <w:lvl w:ilvl="2" w:tplc="0809001B" w:tentative="1">
      <w:start w:val="1"/>
      <w:numFmt w:val="lowerRoman"/>
      <w:lvlText w:val="%3."/>
      <w:lvlJc w:val="right"/>
      <w:pPr>
        <w:ind w:left="3260" w:hanging="180"/>
      </w:pPr>
    </w:lvl>
    <w:lvl w:ilvl="3" w:tplc="0809000F" w:tentative="1">
      <w:start w:val="1"/>
      <w:numFmt w:val="decimal"/>
      <w:lvlText w:val="%4."/>
      <w:lvlJc w:val="left"/>
      <w:pPr>
        <w:ind w:left="3980" w:hanging="360"/>
      </w:pPr>
    </w:lvl>
    <w:lvl w:ilvl="4" w:tplc="08090019" w:tentative="1">
      <w:start w:val="1"/>
      <w:numFmt w:val="lowerLetter"/>
      <w:lvlText w:val="%5."/>
      <w:lvlJc w:val="left"/>
      <w:pPr>
        <w:ind w:left="4700" w:hanging="360"/>
      </w:pPr>
    </w:lvl>
    <w:lvl w:ilvl="5" w:tplc="0809001B" w:tentative="1">
      <w:start w:val="1"/>
      <w:numFmt w:val="lowerRoman"/>
      <w:lvlText w:val="%6."/>
      <w:lvlJc w:val="right"/>
      <w:pPr>
        <w:ind w:left="5420" w:hanging="180"/>
      </w:pPr>
    </w:lvl>
    <w:lvl w:ilvl="6" w:tplc="0809000F" w:tentative="1">
      <w:start w:val="1"/>
      <w:numFmt w:val="decimal"/>
      <w:lvlText w:val="%7."/>
      <w:lvlJc w:val="left"/>
      <w:pPr>
        <w:ind w:left="6140" w:hanging="360"/>
      </w:pPr>
    </w:lvl>
    <w:lvl w:ilvl="7" w:tplc="08090019" w:tentative="1">
      <w:start w:val="1"/>
      <w:numFmt w:val="lowerLetter"/>
      <w:lvlText w:val="%8."/>
      <w:lvlJc w:val="left"/>
      <w:pPr>
        <w:ind w:left="6860" w:hanging="360"/>
      </w:pPr>
    </w:lvl>
    <w:lvl w:ilvl="8" w:tplc="0809001B" w:tentative="1">
      <w:start w:val="1"/>
      <w:numFmt w:val="lowerRoman"/>
      <w:lvlText w:val="%9."/>
      <w:lvlJc w:val="right"/>
      <w:pPr>
        <w:ind w:left="7580" w:hanging="180"/>
      </w:pPr>
    </w:lvl>
  </w:abstractNum>
  <w:abstractNum w:abstractNumId="4" w15:restartNumberingAfterBreak="0">
    <w:nsid w:val="55CD6E5B"/>
    <w:multiLevelType w:val="hybridMultilevel"/>
    <w:tmpl w:val="CF129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A5C5B"/>
    <w:multiLevelType w:val="hybridMultilevel"/>
    <w:tmpl w:val="C4269DF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9B62606"/>
    <w:multiLevelType w:val="hybridMultilevel"/>
    <w:tmpl w:val="D582992A"/>
    <w:lvl w:ilvl="0" w:tplc="DC2C3C02">
      <w:numFmt w:val="bullet"/>
      <w:lvlText w:val="-"/>
      <w:lvlJc w:val="left"/>
      <w:pPr>
        <w:ind w:left="720" w:hanging="360"/>
      </w:pPr>
      <w:rPr>
        <w:rFonts w:ascii="Calibri-Light" w:eastAsiaTheme="minorHAnsi" w:hAnsi="Calibri-Light" w:cs="Calibri-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0F2F49"/>
    <w:multiLevelType w:val="hybridMultilevel"/>
    <w:tmpl w:val="824A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CA5321"/>
    <w:multiLevelType w:val="hybridMultilevel"/>
    <w:tmpl w:val="865873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5B52B6"/>
    <w:multiLevelType w:val="hybridMultilevel"/>
    <w:tmpl w:val="C7FA4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FBE659E"/>
    <w:multiLevelType w:val="hybridMultilevel"/>
    <w:tmpl w:val="658C1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7"/>
  </w:num>
  <w:num w:numId="4">
    <w:abstractNumId w:val="1"/>
  </w:num>
  <w:num w:numId="5">
    <w:abstractNumId w:val="2"/>
  </w:num>
  <w:num w:numId="6">
    <w:abstractNumId w:val="6"/>
  </w:num>
  <w:num w:numId="7">
    <w:abstractNumId w:val="9"/>
  </w:num>
  <w:num w:numId="8">
    <w:abstractNumId w:val="4"/>
  </w:num>
  <w:num w:numId="9">
    <w:abstractNumId w:val="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80B"/>
    <w:rsid w:val="000038FF"/>
    <w:rsid w:val="00010231"/>
    <w:rsid w:val="000235B6"/>
    <w:rsid w:val="00042521"/>
    <w:rsid w:val="00050B76"/>
    <w:rsid w:val="000679AD"/>
    <w:rsid w:val="000706B3"/>
    <w:rsid w:val="000802C7"/>
    <w:rsid w:val="0008545E"/>
    <w:rsid w:val="00085641"/>
    <w:rsid w:val="00095446"/>
    <w:rsid w:val="000A4A97"/>
    <w:rsid w:val="000B3A3F"/>
    <w:rsid w:val="000C7D88"/>
    <w:rsid w:val="000D1659"/>
    <w:rsid w:val="000D48C4"/>
    <w:rsid w:val="000E0AFE"/>
    <w:rsid w:val="000E0FD7"/>
    <w:rsid w:val="000E652C"/>
    <w:rsid w:val="000F3C0F"/>
    <w:rsid w:val="00100FA2"/>
    <w:rsid w:val="00102AE3"/>
    <w:rsid w:val="00106754"/>
    <w:rsid w:val="00106B34"/>
    <w:rsid w:val="00107844"/>
    <w:rsid w:val="001102DE"/>
    <w:rsid w:val="00117DD0"/>
    <w:rsid w:val="001322CF"/>
    <w:rsid w:val="0013339F"/>
    <w:rsid w:val="00137F54"/>
    <w:rsid w:val="00140634"/>
    <w:rsid w:val="0014243E"/>
    <w:rsid w:val="0014247E"/>
    <w:rsid w:val="001637FD"/>
    <w:rsid w:val="00173D04"/>
    <w:rsid w:val="00181397"/>
    <w:rsid w:val="00184172"/>
    <w:rsid w:val="001A65CE"/>
    <w:rsid w:val="001A6ECD"/>
    <w:rsid w:val="001C6F68"/>
    <w:rsid w:val="001C7F34"/>
    <w:rsid w:val="001E54F3"/>
    <w:rsid w:val="001F2138"/>
    <w:rsid w:val="001F2CF1"/>
    <w:rsid w:val="002062DB"/>
    <w:rsid w:val="00210D17"/>
    <w:rsid w:val="002178B1"/>
    <w:rsid w:val="00222792"/>
    <w:rsid w:val="00235DF7"/>
    <w:rsid w:val="00240E5A"/>
    <w:rsid w:val="002444F4"/>
    <w:rsid w:val="00250FDF"/>
    <w:rsid w:val="00257053"/>
    <w:rsid w:val="0026157E"/>
    <w:rsid w:val="00261F3A"/>
    <w:rsid w:val="00264E78"/>
    <w:rsid w:val="00266087"/>
    <w:rsid w:val="00292EA3"/>
    <w:rsid w:val="002A28ED"/>
    <w:rsid w:val="002A33A0"/>
    <w:rsid w:val="002B0F98"/>
    <w:rsid w:val="002B4F63"/>
    <w:rsid w:val="002C1549"/>
    <w:rsid w:val="002C1D24"/>
    <w:rsid w:val="002C337D"/>
    <w:rsid w:val="002C4D16"/>
    <w:rsid w:val="002D3749"/>
    <w:rsid w:val="002E18D0"/>
    <w:rsid w:val="002E5A80"/>
    <w:rsid w:val="00310B13"/>
    <w:rsid w:val="00313E98"/>
    <w:rsid w:val="00333F55"/>
    <w:rsid w:val="003379E4"/>
    <w:rsid w:val="00342BBC"/>
    <w:rsid w:val="003449E0"/>
    <w:rsid w:val="003470CC"/>
    <w:rsid w:val="00357A31"/>
    <w:rsid w:val="00361BD8"/>
    <w:rsid w:val="00362C2E"/>
    <w:rsid w:val="00366289"/>
    <w:rsid w:val="003732E5"/>
    <w:rsid w:val="00374D90"/>
    <w:rsid w:val="003763E3"/>
    <w:rsid w:val="0038270A"/>
    <w:rsid w:val="003827AB"/>
    <w:rsid w:val="00392A8F"/>
    <w:rsid w:val="00397C63"/>
    <w:rsid w:val="003B017B"/>
    <w:rsid w:val="003B1E83"/>
    <w:rsid w:val="003C080B"/>
    <w:rsid w:val="003D1F2B"/>
    <w:rsid w:val="003D525D"/>
    <w:rsid w:val="003D617C"/>
    <w:rsid w:val="003D7732"/>
    <w:rsid w:val="003E0B44"/>
    <w:rsid w:val="003E2E3B"/>
    <w:rsid w:val="003F40B4"/>
    <w:rsid w:val="003F76AC"/>
    <w:rsid w:val="00404D84"/>
    <w:rsid w:val="00422916"/>
    <w:rsid w:val="00431D3D"/>
    <w:rsid w:val="004331EF"/>
    <w:rsid w:val="00433D0E"/>
    <w:rsid w:val="00434528"/>
    <w:rsid w:val="004357E9"/>
    <w:rsid w:val="004461B8"/>
    <w:rsid w:val="00446AE7"/>
    <w:rsid w:val="00447824"/>
    <w:rsid w:val="0047438C"/>
    <w:rsid w:val="00483483"/>
    <w:rsid w:val="00483B45"/>
    <w:rsid w:val="004860C3"/>
    <w:rsid w:val="004923BF"/>
    <w:rsid w:val="0049708D"/>
    <w:rsid w:val="00497132"/>
    <w:rsid w:val="004B332D"/>
    <w:rsid w:val="004B5DE6"/>
    <w:rsid w:val="004B7C67"/>
    <w:rsid w:val="004C4A6E"/>
    <w:rsid w:val="004D1C1B"/>
    <w:rsid w:val="004D2A1A"/>
    <w:rsid w:val="004D3B92"/>
    <w:rsid w:val="004E6BE1"/>
    <w:rsid w:val="004E7F25"/>
    <w:rsid w:val="004F5BF1"/>
    <w:rsid w:val="005031E5"/>
    <w:rsid w:val="0051732C"/>
    <w:rsid w:val="00522E1C"/>
    <w:rsid w:val="00523BA2"/>
    <w:rsid w:val="00523FF8"/>
    <w:rsid w:val="005334C0"/>
    <w:rsid w:val="005367D5"/>
    <w:rsid w:val="005436D9"/>
    <w:rsid w:val="005474F2"/>
    <w:rsid w:val="00560565"/>
    <w:rsid w:val="00564857"/>
    <w:rsid w:val="00572566"/>
    <w:rsid w:val="00575A6D"/>
    <w:rsid w:val="00583486"/>
    <w:rsid w:val="0059453D"/>
    <w:rsid w:val="00595C02"/>
    <w:rsid w:val="005A043B"/>
    <w:rsid w:val="005A284E"/>
    <w:rsid w:val="005A62DC"/>
    <w:rsid w:val="005B09D5"/>
    <w:rsid w:val="005C4314"/>
    <w:rsid w:val="005D623B"/>
    <w:rsid w:val="005D6A06"/>
    <w:rsid w:val="005F0BB3"/>
    <w:rsid w:val="005F1406"/>
    <w:rsid w:val="005F3947"/>
    <w:rsid w:val="005F40D3"/>
    <w:rsid w:val="006027BA"/>
    <w:rsid w:val="00603CC1"/>
    <w:rsid w:val="006059DB"/>
    <w:rsid w:val="00611401"/>
    <w:rsid w:val="006161C7"/>
    <w:rsid w:val="006304D6"/>
    <w:rsid w:val="006328F9"/>
    <w:rsid w:val="00634E95"/>
    <w:rsid w:val="0063631A"/>
    <w:rsid w:val="00650727"/>
    <w:rsid w:val="00656C71"/>
    <w:rsid w:val="006670F9"/>
    <w:rsid w:val="00681986"/>
    <w:rsid w:val="00681F4D"/>
    <w:rsid w:val="00684B8D"/>
    <w:rsid w:val="006A0A1C"/>
    <w:rsid w:val="006A14F4"/>
    <w:rsid w:val="006B40F5"/>
    <w:rsid w:val="006C0EF1"/>
    <w:rsid w:val="006C13CF"/>
    <w:rsid w:val="006E1A8F"/>
    <w:rsid w:val="006F0A09"/>
    <w:rsid w:val="006F0FE3"/>
    <w:rsid w:val="006F46E9"/>
    <w:rsid w:val="006F5DDC"/>
    <w:rsid w:val="006F69FD"/>
    <w:rsid w:val="006F77AB"/>
    <w:rsid w:val="00700761"/>
    <w:rsid w:val="00703D2D"/>
    <w:rsid w:val="007043B1"/>
    <w:rsid w:val="0070557C"/>
    <w:rsid w:val="00707B24"/>
    <w:rsid w:val="007114BE"/>
    <w:rsid w:val="00712B07"/>
    <w:rsid w:val="00720EA6"/>
    <w:rsid w:val="0072403B"/>
    <w:rsid w:val="00724AC5"/>
    <w:rsid w:val="00724F6B"/>
    <w:rsid w:val="00733EB5"/>
    <w:rsid w:val="00753154"/>
    <w:rsid w:val="00756E3E"/>
    <w:rsid w:val="00760A79"/>
    <w:rsid w:val="00767056"/>
    <w:rsid w:val="00774D2E"/>
    <w:rsid w:val="00777277"/>
    <w:rsid w:val="00794EA6"/>
    <w:rsid w:val="007A38B1"/>
    <w:rsid w:val="007A597E"/>
    <w:rsid w:val="007D2C54"/>
    <w:rsid w:val="007E15ED"/>
    <w:rsid w:val="007E3A80"/>
    <w:rsid w:val="00810B6D"/>
    <w:rsid w:val="00827616"/>
    <w:rsid w:val="00835591"/>
    <w:rsid w:val="008501CD"/>
    <w:rsid w:val="00852600"/>
    <w:rsid w:val="0085782A"/>
    <w:rsid w:val="00875652"/>
    <w:rsid w:val="00895B3B"/>
    <w:rsid w:val="008A6737"/>
    <w:rsid w:val="008B6C23"/>
    <w:rsid w:val="008C4AED"/>
    <w:rsid w:val="008D07CB"/>
    <w:rsid w:val="008D0BCA"/>
    <w:rsid w:val="008D0FC8"/>
    <w:rsid w:val="008D1DBA"/>
    <w:rsid w:val="008D74DD"/>
    <w:rsid w:val="008F4939"/>
    <w:rsid w:val="008F5403"/>
    <w:rsid w:val="00903A46"/>
    <w:rsid w:val="00906518"/>
    <w:rsid w:val="0090753F"/>
    <w:rsid w:val="00933D33"/>
    <w:rsid w:val="009662B5"/>
    <w:rsid w:val="00975BF9"/>
    <w:rsid w:val="00986FF0"/>
    <w:rsid w:val="00992A26"/>
    <w:rsid w:val="009A04C9"/>
    <w:rsid w:val="009B6905"/>
    <w:rsid w:val="009C0EE0"/>
    <w:rsid w:val="009F478A"/>
    <w:rsid w:val="00A03958"/>
    <w:rsid w:val="00A14ABD"/>
    <w:rsid w:val="00A15CDA"/>
    <w:rsid w:val="00A27634"/>
    <w:rsid w:val="00A304CC"/>
    <w:rsid w:val="00A32270"/>
    <w:rsid w:val="00A378F0"/>
    <w:rsid w:val="00A479E1"/>
    <w:rsid w:val="00A71F8E"/>
    <w:rsid w:val="00A76B77"/>
    <w:rsid w:val="00AD438F"/>
    <w:rsid w:val="00AD6B22"/>
    <w:rsid w:val="00AF5D23"/>
    <w:rsid w:val="00B0078B"/>
    <w:rsid w:val="00B012A4"/>
    <w:rsid w:val="00B17876"/>
    <w:rsid w:val="00B26B77"/>
    <w:rsid w:val="00B330B5"/>
    <w:rsid w:val="00B422E2"/>
    <w:rsid w:val="00B475ED"/>
    <w:rsid w:val="00B56AD4"/>
    <w:rsid w:val="00B62F4D"/>
    <w:rsid w:val="00B643C3"/>
    <w:rsid w:val="00B72D4F"/>
    <w:rsid w:val="00B76FD0"/>
    <w:rsid w:val="00B820D1"/>
    <w:rsid w:val="00B822C5"/>
    <w:rsid w:val="00B946DB"/>
    <w:rsid w:val="00BA6E06"/>
    <w:rsid w:val="00BC20E9"/>
    <w:rsid w:val="00BD1431"/>
    <w:rsid w:val="00BD36C8"/>
    <w:rsid w:val="00C03D4E"/>
    <w:rsid w:val="00C06238"/>
    <w:rsid w:val="00C06840"/>
    <w:rsid w:val="00C23991"/>
    <w:rsid w:val="00C256DC"/>
    <w:rsid w:val="00C44608"/>
    <w:rsid w:val="00C66395"/>
    <w:rsid w:val="00C80FFB"/>
    <w:rsid w:val="00C826EE"/>
    <w:rsid w:val="00C900D2"/>
    <w:rsid w:val="00C95551"/>
    <w:rsid w:val="00CA5A9D"/>
    <w:rsid w:val="00CB7FE0"/>
    <w:rsid w:val="00CC0F28"/>
    <w:rsid w:val="00CD1687"/>
    <w:rsid w:val="00CD568B"/>
    <w:rsid w:val="00CD7811"/>
    <w:rsid w:val="00CE2928"/>
    <w:rsid w:val="00CF2093"/>
    <w:rsid w:val="00CF5265"/>
    <w:rsid w:val="00D04F92"/>
    <w:rsid w:val="00D121E9"/>
    <w:rsid w:val="00D15412"/>
    <w:rsid w:val="00D27D30"/>
    <w:rsid w:val="00D30280"/>
    <w:rsid w:val="00D30E80"/>
    <w:rsid w:val="00D33ABC"/>
    <w:rsid w:val="00D34DC9"/>
    <w:rsid w:val="00D35968"/>
    <w:rsid w:val="00D44380"/>
    <w:rsid w:val="00D55846"/>
    <w:rsid w:val="00D679DE"/>
    <w:rsid w:val="00D73F72"/>
    <w:rsid w:val="00D82223"/>
    <w:rsid w:val="00D91C86"/>
    <w:rsid w:val="00D945F7"/>
    <w:rsid w:val="00D963C5"/>
    <w:rsid w:val="00D96548"/>
    <w:rsid w:val="00DA3785"/>
    <w:rsid w:val="00DB3424"/>
    <w:rsid w:val="00DB46D7"/>
    <w:rsid w:val="00DC2C64"/>
    <w:rsid w:val="00DC42A0"/>
    <w:rsid w:val="00DE52FF"/>
    <w:rsid w:val="00E07158"/>
    <w:rsid w:val="00E10C91"/>
    <w:rsid w:val="00E13DC5"/>
    <w:rsid w:val="00E217C8"/>
    <w:rsid w:val="00E236C0"/>
    <w:rsid w:val="00E31414"/>
    <w:rsid w:val="00E45882"/>
    <w:rsid w:val="00E766D1"/>
    <w:rsid w:val="00E77598"/>
    <w:rsid w:val="00E77CD2"/>
    <w:rsid w:val="00EA0145"/>
    <w:rsid w:val="00EA14E7"/>
    <w:rsid w:val="00EA19B8"/>
    <w:rsid w:val="00EA4AD2"/>
    <w:rsid w:val="00EA7672"/>
    <w:rsid w:val="00EB076A"/>
    <w:rsid w:val="00EB66E2"/>
    <w:rsid w:val="00EC07B5"/>
    <w:rsid w:val="00EC0D3E"/>
    <w:rsid w:val="00EC7A45"/>
    <w:rsid w:val="00EE46C6"/>
    <w:rsid w:val="00EF4219"/>
    <w:rsid w:val="00EF5C1E"/>
    <w:rsid w:val="00F03AC6"/>
    <w:rsid w:val="00F177F7"/>
    <w:rsid w:val="00F22802"/>
    <w:rsid w:val="00F5074B"/>
    <w:rsid w:val="00F5216F"/>
    <w:rsid w:val="00F53313"/>
    <w:rsid w:val="00F605AA"/>
    <w:rsid w:val="00F726AC"/>
    <w:rsid w:val="00F73EF0"/>
    <w:rsid w:val="00F83FD3"/>
    <w:rsid w:val="00F92C58"/>
    <w:rsid w:val="00F94F95"/>
    <w:rsid w:val="00FA36AC"/>
    <w:rsid w:val="00FA3E6B"/>
    <w:rsid w:val="00FC0E40"/>
    <w:rsid w:val="00FC418C"/>
    <w:rsid w:val="00FD19BD"/>
    <w:rsid w:val="00FD595F"/>
    <w:rsid w:val="00FE515E"/>
    <w:rsid w:val="00FF0A00"/>
    <w:rsid w:val="00FF5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3D18D"/>
  <w15:chartTrackingRefBased/>
  <w15:docId w15:val="{F6DFF15A-E952-4891-9556-AA33EB340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02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B77"/>
    <w:pPr>
      <w:ind w:left="720"/>
      <w:contextualSpacing/>
    </w:pPr>
  </w:style>
  <w:style w:type="character" w:customStyle="1" w:styleId="Heading1Char">
    <w:name w:val="Heading 1 Char"/>
    <w:basedOn w:val="DefaultParagraphFont"/>
    <w:link w:val="Heading1"/>
    <w:uiPriority w:val="9"/>
    <w:rsid w:val="000802C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35DF7"/>
    <w:rPr>
      <w:color w:val="0000FF"/>
      <w:u w:val="single"/>
    </w:rPr>
  </w:style>
  <w:style w:type="character" w:styleId="FollowedHyperlink">
    <w:name w:val="FollowedHyperlink"/>
    <w:basedOn w:val="DefaultParagraphFont"/>
    <w:uiPriority w:val="99"/>
    <w:semiHidden/>
    <w:unhideWhenUsed/>
    <w:rsid w:val="00986FF0"/>
    <w:rPr>
      <w:color w:val="954F72" w:themeColor="followedHyperlink"/>
      <w:u w:val="single"/>
    </w:rPr>
  </w:style>
  <w:style w:type="character" w:styleId="UnresolvedMention">
    <w:name w:val="Unresolved Mention"/>
    <w:basedOn w:val="DefaultParagraphFont"/>
    <w:uiPriority w:val="99"/>
    <w:semiHidden/>
    <w:unhideWhenUsed/>
    <w:rsid w:val="00483B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97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F30BF-091B-874E-BCDB-6C0EF19D5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EMC Corporation</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Zeng, Tingyu</dc:creator>
  <cp:keywords/>
  <dc:description/>
  <cp:lastModifiedBy>Malini Bhandaru</cp:lastModifiedBy>
  <cp:revision>2</cp:revision>
  <dcterms:created xsi:type="dcterms:W3CDTF">2019-11-13T17:57:00Z</dcterms:created>
  <dcterms:modified xsi:type="dcterms:W3CDTF">2019-11-13T17:57:00Z</dcterms:modified>
</cp:coreProperties>
</file>